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F3060" w14:textId="23E3E0B2" w:rsidR="001E2E9F" w:rsidRDefault="00C31B16">
      <w:pPr>
        <w:rPr>
          <w:noProof/>
        </w:rPr>
      </w:pPr>
      <w:r>
        <w:rPr>
          <w:noProof/>
        </w:rPr>
        <w:drawing>
          <wp:anchor distT="0" distB="0" distL="114300" distR="114300" simplePos="0" relativeHeight="251747328" behindDoc="0" locked="0" layoutInCell="1" allowOverlap="1" wp14:anchorId="671AEED6" wp14:editId="5E57DD49">
            <wp:simplePos x="0" y="0"/>
            <wp:positionH relativeFrom="column">
              <wp:posOffset>-805180</wp:posOffset>
            </wp:positionH>
            <wp:positionV relativeFrom="paragraph">
              <wp:posOffset>-636360</wp:posOffset>
            </wp:positionV>
            <wp:extent cx="2329802" cy="3177751"/>
            <wp:effectExtent l="0" t="0" r="0" b="3810"/>
            <wp:wrapNone/>
            <wp:docPr id="9126094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894" t="5173" b="12923"/>
                    <a:stretch>
                      <a:fillRect/>
                    </a:stretch>
                  </pic:blipFill>
                  <pic:spPr bwMode="auto">
                    <a:xfrm>
                      <a:off x="0" y="0"/>
                      <a:ext cx="2329802" cy="31777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E9F">
        <w:rPr>
          <w:noProof/>
        </w:rPr>
        <mc:AlternateContent>
          <mc:Choice Requires="wps">
            <w:drawing>
              <wp:anchor distT="0" distB="0" distL="114300" distR="114300" simplePos="0" relativeHeight="251644928" behindDoc="1" locked="0" layoutInCell="1" allowOverlap="1" wp14:anchorId="534F5DC0" wp14:editId="0EC53CC2">
                <wp:simplePos x="0" y="0"/>
                <wp:positionH relativeFrom="column">
                  <wp:posOffset>-902970</wp:posOffset>
                </wp:positionH>
                <wp:positionV relativeFrom="paragraph">
                  <wp:posOffset>-298722</wp:posOffset>
                </wp:positionV>
                <wp:extent cx="2644321" cy="11626850"/>
                <wp:effectExtent l="0" t="0" r="3810" b="0"/>
                <wp:wrapNone/>
                <wp:docPr id="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44321" cy="1162685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F4D54A" id="Rectangle 2" o:spid="_x0000_s1026" alt="&quot;&quot;" style="position:absolute;margin-left:-71.1pt;margin-top:-23.5pt;width:208.2pt;height:91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" fillcolor="#393737 [814]" stroked="f" strokeweight="1pt"/>
            </w:pict>
          </mc:Fallback>
        </mc:AlternateContent>
      </w:r>
    </w:p>
    <w:p w14:paraId="5C247ED3" w14:textId="2FA8446A" w:rsidR="001E2E9F" w:rsidRDefault="001E2E9F">
      <w:pPr>
        <w:rPr>
          <w:noProof/>
        </w:rPr>
      </w:pPr>
    </w:p>
    <w:p w14:paraId="51305DCA" w14:textId="41584E0E" w:rsidR="00EE40D9" w:rsidRDefault="00DF5B73">
      <w:r>
        <w:rPr>
          <w:noProof/>
        </w:rPr>
        <mc:AlternateContent>
          <mc:Choice Requires="wpg">
            <w:drawing>
              <wp:anchor distT="0" distB="0" distL="114300" distR="114300" simplePos="0" relativeHeight="251654144" behindDoc="0" locked="0" layoutInCell="1" allowOverlap="1" wp14:anchorId="0CC214C4" wp14:editId="0822D3BC">
                <wp:simplePos x="0" y="0"/>
                <wp:positionH relativeFrom="column">
                  <wp:posOffset>1741714</wp:posOffset>
                </wp:positionH>
                <wp:positionV relativeFrom="paragraph">
                  <wp:posOffset>-397148</wp:posOffset>
                </wp:positionV>
                <wp:extent cx="4295140" cy="1174116"/>
                <wp:effectExtent l="0" t="0" r="0" b="26035"/>
                <wp:wrapNone/>
                <wp:docPr id="136924236" name="Group 4"/>
                <wp:cNvGraphicFramePr/>
                <a:graphic xmlns:a="http://schemas.openxmlformats.org/drawingml/2006/main">
                  <a:graphicData uri="http://schemas.microsoft.com/office/word/2010/wordprocessingGroup">
                    <wpg:wgp>
                      <wpg:cNvGrpSpPr/>
                      <wpg:grpSpPr>
                        <a:xfrm>
                          <a:off x="0" y="0"/>
                          <a:ext cx="4295140" cy="1174116"/>
                          <a:chOff x="0" y="-1"/>
                          <a:chExt cx="4295140" cy="1174460"/>
                        </a:xfrm>
                      </wpg:grpSpPr>
                      <wps:wsp>
                        <wps:cNvPr id="2121945680" name="Text Box 1"/>
                        <wps:cNvSpPr txBox="1"/>
                        <wps:spPr>
                          <a:xfrm>
                            <a:off x="0" y="-1"/>
                            <a:ext cx="4295140" cy="947334"/>
                          </a:xfrm>
                          <a:prstGeom prst="rect">
                            <a:avLst/>
                          </a:prstGeom>
                          <a:noFill/>
                          <a:ln w="6350">
                            <a:noFill/>
                          </a:ln>
                        </wps:spPr>
                        <wps:txbx>
                          <w:txbxContent>
                            <w:p w14:paraId="6C625DAA" w14:textId="77777777" w:rsidR="00E005E8" w:rsidRPr="00C31B16" w:rsidRDefault="00E005E8" w:rsidP="00C31B16">
                              <w:pPr>
                                <w:pStyle w:val="Title"/>
                                <w:jc w:val="center"/>
                                <w:rPr>
                                  <w:b/>
                                  <w:bCs/>
                                  <w:color w:val="auto"/>
                                </w:rPr>
                              </w:pPr>
                              <w:r w:rsidRPr="00C31B16">
                                <w:rPr>
                                  <w:b/>
                                  <w:bCs/>
                                  <w:color w:val="auto"/>
                                </w:rPr>
                                <w:t>YAM WING SZE</w:t>
                              </w:r>
                            </w:p>
                            <w:p w14:paraId="3C440B5F" w14:textId="77777777" w:rsidR="00E005E8" w:rsidRDefault="00E005E8" w:rsidP="00C31B16">
                              <w:pPr>
                                <w:jc w:val="center"/>
                              </w:pPr>
                              <w:r>
                                <w:t>SENIOR PHARMACEUTICAL MARKETING &amp; BUSINESS UNIT MANAGER</w:t>
                              </w:r>
                            </w:p>
                            <w:p w14:paraId="179A136C" w14:textId="54CFA043" w:rsidR="008321F2" w:rsidRPr="008321F2" w:rsidRDefault="008321F2" w:rsidP="00E005E8">
                              <w:pPr>
                                <w:rPr>
                                  <w:rFonts w:ascii="Source Sans Pro" w:hAnsi="Source Sans Pro"/>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518169" name="Straight Connector 3"/>
                        <wps:cNvCnPr/>
                        <wps:spPr>
                          <a:xfrm>
                            <a:off x="100668" y="1174459"/>
                            <a:ext cx="327170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CC214C4" id="Group 4" o:spid="_x0000_s1026" style="position:absolute;margin-left:137.15pt;margin-top:-31.25pt;width:338.2pt;height:92.45pt;z-index:251654144;mso-height-relative:margin" coordorigin="" coordsize="42951,1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">
                <v:shapetype id="_x0000_t202" coordsize="21600,21600" o:spt="202" path="m,l,21600r21600,l21600,xe">
                  <v:stroke joinstyle="miter"/>
                  <v:path gradientshapeok="t" o:connecttype="rect"/>
                </v:shapetype>
                <v:shape id="_x0000_s1027" type="#_x0000_t202" style="position:absolute;width:42951;height:9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" filled="f" stroked="f" strokeweight=".5pt">
                  <v:textbox>
                    <w:txbxContent>
                      <w:p w14:paraId="6C625DAA" w14:textId="77777777" w:rsidR="00E005E8" w:rsidRPr="00C31B16" w:rsidRDefault="00E005E8" w:rsidP="00C31B16">
                        <w:pPr>
                          <w:pStyle w:val="Title"/>
                          <w:jc w:val="center"/>
                          <w:rPr>
                            <w:b/>
                            <w:bCs/>
                            <w:color w:val="auto"/>
                          </w:rPr>
                        </w:pPr>
                        <w:r w:rsidRPr="00C31B16">
                          <w:rPr>
                            <w:b/>
                            <w:bCs/>
                            <w:color w:val="auto"/>
                          </w:rPr>
                          <w:t>YAM WING SZE</w:t>
                        </w:r>
                      </w:p>
                      <w:p w14:paraId="3C440B5F" w14:textId="77777777" w:rsidR="00E005E8" w:rsidRDefault="00E005E8" w:rsidP="00C31B16">
                        <w:pPr>
                          <w:jc w:val="center"/>
                        </w:pPr>
                        <w:r>
                          <w:t>SENIOR PHARMACEUTICAL MARKETING &amp; BUSINESS UNIT MANAGER</w:t>
                        </w:r>
                      </w:p>
                      <w:p w14:paraId="179A136C" w14:textId="54CFA043" w:rsidR="008321F2" w:rsidRPr="008321F2" w:rsidRDefault="008321F2" w:rsidP="00E005E8">
                        <w:pPr>
                          <w:rPr>
                            <w:rFonts w:ascii="Source Sans Pro" w:hAnsi="Source Sans Pro"/>
                            <w:sz w:val="40"/>
                            <w:szCs w:val="40"/>
                          </w:rPr>
                        </w:pPr>
                      </w:p>
                    </w:txbxContent>
                  </v:textbox>
                </v:shape>
                <v:line id="Straight Connector 3" o:spid="_x0000_s1028" style="position:absolute;visibility:visible;mso-wrap-style:square" from="1006,11744" to="33723,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" strokecolor="#4472c4 [3204]" strokeweight=".5pt">
                  <v:stroke joinstyle="miter"/>
                </v:line>
              </v:group>
            </w:pict>
          </mc:Fallback>
        </mc:AlternateContent>
      </w:r>
    </w:p>
    <w:p w14:paraId="3A685CEF" w14:textId="659E8D55" w:rsidR="00EE40D9" w:rsidRDefault="00EE40D9"/>
    <w:p w14:paraId="4236DA8F" w14:textId="5F84EA54" w:rsidR="00EE40D9" w:rsidRDefault="00EE40D9"/>
    <w:p w14:paraId="2D12843D" w14:textId="3DA67DA7" w:rsidR="00EE40D9" w:rsidRDefault="00EE40D9"/>
    <w:p w14:paraId="412BD6A1" w14:textId="08C5E198" w:rsidR="00EE40D9" w:rsidRDefault="00EE40D9"/>
    <w:p w14:paraId="25E52D83" w14:textId="573DDEE1" w:rsidR="00EE40D9" w:rsidRDefault="00DF5B73">
      <w:r>
        <w:rPr>
          <w:noProof/>
        </w:rPr>
        <mc:AlternateContent>
          <mc:Choice Requires="wps">
            <w:drawing>
              <wp:anchor distT="0" distB="0" distL="114300" distR="114300" simplePos="0" relativeHeight="251661312" behindDoc="0" locked="0" layoutInCell="1" allowOverlap="1" wp14:anchorId="3849128B" wp14:editId="0D6AD05B">
                <wp:simplePos x="0" y="0"/>
                <wp:positionH relativeFrom="column">
                  <wp:posOffset>1926771</wp:posOffset>
                </wp:positionH>
                <wp:positionV relativeFrom="paragraph">
                  <wp:posOffset>30660</wp:posOffset>
                </wp:positionV>
                <wp:extent cx="4284980" cy="5551715"/>
                <wp:effectExtent l="0" t="0" r="20320" b="11430"/>
                <wp:wrapNone/>
                <wp:docPr id="1827034340" name="Text Box 1"/>
                <wp:cNvGraphicFramePr/>
                <a:graphic xmlns:a="http://schemas.openxmlformats.org/drawingml/2006/main">
                  <a:graphicData uri="http://schemas.microsoft.com/office/word/2010/wordprocessingShape">
                    <wps:wsp>
                      <wps:cNvSpPr txBox="1"/>
                      <wps:spPr>
                        <a:xfrm>
                          <a:off x="0" y="0"/>
                          <a:ext cx="4284980" cy="5551715"/>
                        </a:xfrm>
                        <a:prstGeom prst="rect">
                          <a:avLst/>
                        </a:prstGeom>
                        <a:solidFill>
                          <a:schemeClr val="lt1"/>
                        </a:solidFill>
                        <a:ln w="6350">
                          <a:solidFill>
                            <a:prstClr val="black"/>
                          </a:solidFill>
                        </a:ln>
                      </wps:spPr>
                      <wps:txbx>
                        <w:txbxContent>
                          <w:p w14:paraId="288735B9" w14:textId="678052C9" w:rsidR="00EE40D9" w:rsidRPr="00C31B16" w:rsidRDefault="00EE40D9" w:rsidP="00EE40D9">
                            <w:pPr>
                              <w:spacing w:after="120"/>
                              <w:rPr>
                                <w:rFonts w:ascii="Bookman Old Style" w:hAnsi="Bookman Old Style"/>
                                <w:b/>
                                <w:bCs/>
                                <w:i/>
                                <w:iCs/>
                                <w:sz w:val="28"/>
                                <w:szCs w:val="28"/>
                              </w:rPr>
                            </w:pPr>
                            <w:r w:rsidRPr="00C31B16">
                              <w:rPr>
                                <w:rFonts w:ascii="Bookman Old Style" w:hAnsi="Bookman Old Style"/>
                                <w:b/>
                                <w:bCs/>
                                <w:i/>
                                <w:iCs/>
                                <w:sz w:val="28"/>
                                <w:szCs w:val="28"/>
                              </w:rPr>
                              <w:t>PROFESSIONAL ACHIEVEMENTS</w:t>
                            </w:r>
                          </w:p>
                          <w:p w14:paraId="083F90CA" w14:textId="77777777" w:rsidR="00C31B16" w:rsidRDefault="00C31B16" w:rsidP="00C31B16">
                            <w:r>
                              <w:rPr>
                                <w:rFonts w:ascii="Arial" w:hAnsi="Arial" w:cs="Arial"/>
                                <w:sz w:val="22"/>
                                <w:szCs w:val="22"/>
                              </w:rPr>
                              <w:t xml:space="preserve"> </w:t>
                            </w:r>
                            <w:r>
                              <w:t>• Demonstrated excellence in stakeholder management, building trust with key opinion leaders, healthcare providers, patient groups, and policy makers to advance treatment adoption and patient outcomes.</w:t>
                            </w:r>
                          </w:p>
                          <w:p w14:paraId="09A247D0" w14:textId="77777777" w:rsidR="00C31B16" w:rsidRDefault="00C31B16" w:rsidP="00C31B16">
                            <w:r>
                              <w:t>• Skilled in regional and cross-cultural operations, with experience managing teams and projects across Hong Kong, Singapore, and the wider Asia-Pacific markets.</w:t>
                            </w:r>
                          </w:p>
                          <w:p w14:paraId="31A9B368" w14:textId="77777777" w:rsidR="00C31B16" w:rsidRDefault="00C31B16" w:rsidP="00C31B16">
                            <w:r>
                              <w:t>• Award-winning performance, including the Asia Pacific IMPACT Award (2021), reflecting exceptional contribution to regional strategy execution and business growth.</w:t>
                            </w:r>
                          </w:p>
                          <w:p w14:paraId="56546323" w14:textId="77777777" w:rsidR="00C31B16" w:rsidRDefault="00C31B16" w:rsidP="00C31B16">
                            <w:r>
                              <w:t>• Recognised expert in digital marketing governance, building omni-channel capabilities that improved engagement, ensured compliance, and supported customer-centric campaigns.</w:t>
                            </w:r>
                          </w:p>
                          <w:p w14:paraId="7E6C250E" w14:textId="77777777" w:rsidR="00C31B16" w:rsidRDefault="00C31B16" w:rsidP="00C31B16">
                            <w:r>
                              <w:t>• Strong cross-functional leadership with the ability to align medical, sales, and marketing teams to deliver integrated brand strategies, ensuring consistent messaging, operational efficiency, and commercial success.</w:t>
                            </w:r>
                          </w:p>
                          <w:p w14:paraId="15D68725" w14:textId="77777777" w:rsidR="00C31B16" w:rsidRDefault="00C31B16" w:rsidP="00C31B16">
                            <w:r>
                              <w:t>• Extensive experience in market access negotiations, achieving rapid product enlistment in government formulary without price erosion, through early stakeholder engagement and value-based propositions.</w:t>
                            </w:r>
                          </w:p>
                          <w:p w14:paraId="620B500F" w14:textId="77777777" w:rsidR="00C31B16" w:rsidRDefault="00C31B16" w:rsidP="00C31B16">
                            <w:r>
                              <w:t>• Strategic leader in precision medicine, driving diagnostic adoption programs that significantly increased testing rates, improved early detection, and supported tailored treatment approaches for patients.</w:t>
                            </w:r>
                          </w:p>
                          <w:p w14:paraId="670B4370" w14:textId="77777777" w:rsidR="00C31B16" w:rsidRDefault="00C31B16" w:rsidP="00C31B16">
                            <w:r>
                              <w:t xml:space="preserve">• Proven track record in successfully launching and managing complex pharmaceutical portfolios across oncology, hematology, neurology, cardiology, and renal therapy areas, with a focus on both solid </w:t>
                            </w:r>
                            <w:proofErr w:type="spellStart"/>
                            <w:r>
                              <w:t>tumors</w:t>
                            </w:r>
                            <w:proofErr w:type="spellEnd"/>
                            <w:r>
                              <w:t xml:space="preserve"> and rare diseases.</w:t>
                            </w:r>
                          </w:p>
                          <w:p w14:paraId="7881E66B" w14:textId="3627006C" w:rsidR="00C31B16" w:rsidRPr="00C31B16" w:rsidRDefault="00C31B16" w:rsidP="00C31B16">
                            <w:pPr>
                              <w:spacing w:after="120" w:line="259" w:lineRule="auto"/>
                              <w:rPr>
                                <w:rFonts w:ascii="Arial" w:hAnsi="Arial" w:cs="Arial"/>
                                <w:sz w:val="22"/>
                                <w:szCs w:val="22"/>
                              </w:rPr>
                            </w:pPr>
                          </w:p>
                          <w:p w14:paraId="0867F3AE" w14:textId="77777777" w:rsidR="00602850" w:rsidRPr="00602850" w:rsidRDefault="00602850" w:rsidP="00EE40D9">
                            <w:pPr>
                              <w:rPr>
                                <w:rFonts w:ascii="Arial" w:hAnsi="Arial" w:cs="Arial"/>
                                <w:sz w:val="22"/>
                                <w:szCs w:val="22"/>
                              </w:rPr>
                            </w:pPr>
                          </w:p>
                          <w:p w14:paraId="41D3EDC1" w14:textId="4B24CF57" w:rsidR="00EE40D9" w:rsidRPr="00FF4CBF" w:rsidRDefault="00EE40D9" w:rsidP="00EE40D9">
                            <w:pPr>
                              <w:rPr>
                                <w:rFonts w:ascii="Bookman Old Style" w:hAnsi="Bookman Old Sty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128B" id="Text Box 1" o:spid="_x0000_s1029" type="#_x0000_t202" style="position:absolute;margin-left:151.7pt;margin-top:2.4pt;width:337.4pt;height:43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" fillcolor="white [3201]" strokeweight=".5pt">
                <v:textbox>
                  <w:txbxContent>
                    <w:p w14:paraId="288735B9" w14:textId="678052C9" w:rsidR="00EE40D9" w:rsidRPr="00C31B16" w:rsidRDefault="00EE40D9" w:rsidP="00EE40D9">
                      <w:pPr>
                        <w:spacing w:after="120"/>
                        <w:rPr>
                          <w:rFonts w:ascii="Bookman Old Style" w:hAnsi="Bookman Old Style"/>
                          <w:b/>
                          <w:bCs/>
                          <w:i/>
                          <w:iCs/>
                          <w:sz w:val="28"/>
                          <w:szCs w:val="28"/>
                        </w:rPr>
                      </w:pPr>
                      <w:r w:rsidRPr="00C31B16">
                        <w:rPr>
                          <w:rFonts w:ascii="Bookman Old Style" w:hAnsi="Bookman Old Style"/>
                          <w:b/>
                          <w:bCs/>
                          <w:i/>
                          <w:iCs/>
                          <w:sz w:val="28"/>
                          <w:szCs w:val="28"/>
                        </w:rPr>
                        <w:t>PROFESSIONAL ACHIEVEMENTS</w:t>
                      </w:r>
                    </w:p>
                    <w:p w14:paraId="083F90CA" w14:textId="77777777" w:rsidR="00C31B16" w:rsidRDefault="00C31B16" w:rsidP="00C31B16">
                      <w:r>
                        <w:rPr>
                          <w:rFonts w:ascii="Arial" w:hAnsi="Arial" w:cs="Arial"/>
                          <w:sz w:val="22"/>
                          <w:szCs w:val="22"/>
                        </w:rPr>
                        <w:t xml:space="preserve"> </w:t>
                      </w:r>
                      <w:r>
                        <w:t>• Demonstrated excellence in stakeholder management, building trust with key opinion leaders, healthcare providers, patient groups, and policy makers to advance treatment adoption and patient outcomes.</w:t>
                      </w:r>
                    </w:p>
                    <w:p w14:paraId="09A247D0" w14:textId="77777777" w:rsidR="00C31B16" w:rsidRDefault="00C31B16" w:rsidP="00C31B16">
                      <w:r>
                        <w:t>• Skilled in regional and cross-cultural operations, with experience managing teams and projects across Hong Kong, Singapore, and the wider Asia-Pacific markets.</w:t>
                      </w:r>
                    </w:p>
                    <w:p w14:paraId="31A9B368" w14:textId="77777777" w:rsidR="00C31B16" w:rsidRDefault="00C31B16" w:rsidP="00C31B16">
                      <w:r>
                        <w:t>• Award-winning performance, including the Asia Pacific IMPACT Award (2021), reflecting exceptional contribution to regional strategy execution and business growth.</w:t>
                      </w:r>
                    </w:p>
                    <w:p w14:paraId="56546323" w14:textId="77777777" w:rsidR="00C31B16" w:rsidRDefault="00C31B16" w:rsidP="00C31B16">
                      <w:r>
                        <w:t>• Recognised expert in digital marketing governance, building omni-channel capabilities that improved engagement, ensured compliance, and supported customer-centric campaigns.</w:t>
                      </w:r>
                    </w:p>
                    <w:p w14:paraId="7E6C250E" w14:textId="77777777" w:rsidR="00C31B16" w:rsidRDefault="00C31B16" w:rsidP="00C31B16">
                      <w:r>
                        <w:t>• Strong cross-functional leadership with the ability to align medical, sales, and marketing teams to deliver integrated brand strategies, ensuring consistent messaging, operational efficiency, and commercial success.</w:t>
                      </w:r>
                    </w:p>
                    <w:p w14:paraId="15D68725" w14:textId="77777777" w:rsidR="00C31B16" w:rsidRDefault="00C31B16" w:rsidP="00C31B16">
                      <w:r>
                        <w:t>• Extensive experience in market access negotiations, achieving rapid product enlistment in government formulary without price erosion, through early stakeholder engagement and value-based propositions.</w:t>
                      </w:r>
                    </w:p>
                    <w:p w14:paraId="620B500F" w14:textId="77777777" w:rsidR="00C31B16" w:rsidRDefault="00C31B16" w:rsidP="00C31B16">
                      <w:r>
                        <w:t>• Strategic leader in precision medicine, driving diagnostic adoption programs that significantly increased testing rates, improved early detection, and supported tailored treatment approaches for patients.</w:t>
                      </w:r>
                    </w:p>
                    <w:p w14:paraId="670B4370" w14:textId="77777777" w:rsidR="00C31B16" w:rsidRDefault="00C31B16" w:rsidP="00C31B16">
                      <w:r>
                        <w:t xml:space="preserve">• Proven track record in successfully launching and managing complex pharmaceutical portfolios across oncology, hematology, neurology, cardiology, and renal therapy areas, with a focus on both solid </w:t>
                      </w:r>
                      <w:proofErr w:type="spellStart"/>
                      <w:r>
                        <w:t>tumors</w:t>
                      </w:r>
                      <w:proofErr w:type="spellEnd"/>
                      <w:r>
                        <w:t xml:space="preserve"> and rare diseases.</w:t>
                      </w:r>
                    </w:p>
                    <w:p w14:paraId="7881E66B" w14:textId="3627006C" w:rsidR="00C31B16" w:rsidRPr="00C31B16" w:rsidRDefault="00C31B16" w:rsidP="00C31B16">
                      <w:pPr>
                        <w:spacing w:after="120" w:line="259" w:lineRule="auto"/>
                        <w:rPr>
                          <w:rFonts w:ascii="Arial" w:hAnsi="Arial" w:cs="Arial"/>
                          <w:sz w:val="22"/>
                          <w:szCs w:val="22"/>
                        </w:rPr>
                      </w:pPr>
                    </w:p>
                    <w:p w14:paraId="0867F3AE" w14:textId="77777777" w:rsidR="00602850" w:rsidRPr="00602850" w:rsidRDefault="00602850" w:rsidP="00EE40D9">
                      <w:pPr>
                        <w:rPr>
                          <w:rFonts w:ascii="Arial" w:hAnsi="Arial" w:cs="Arial"/>
                          <w:sz w:val="22"/>
                          <w:szCs w:val="22"/>
                        </w:rPr>
                      </w:pPr>
                    </w:p>
                    <w:p w14:paraId="41D3EDC1" w14:textId="4B24CF57" w:rsidR="00EE40D9" w:rsidRPr="00FF4CBF" w:rsidRDefault="00EE40D9" w:rsidP="00EE40D9">
                      <w:pPr>
                        <w:rPr>
                          <w:rFonts w:ascii="Bookman Old Style" w:hAnsi="Bookman Old Style"/>
                          <w:sz w:val="28"/>
                          <w:szCs w:val="28"/>
                        </w:rPr>
                      </w:pPr>
                    </w:p>
                  </w:txbxContent>
                </v:textbox>
              </v:shape>
            </w:pict>
          </mc:Fallback>
        </mc:AlternateContent>
      </w:r>
    </w:p>
    <w:p w14:paraId="48E3305B" w14:textId="2FBBEB47" w:rsidR="00EE40D9" w:rsidRDefault="00EE40D9"/>
    <w:p w14:paraId="27885F69" w14:textId="1F8FDDC2" w:rsidR="00EE40D9" w:rsidRDefault="00EE40D9"/>
    <w:p w14:paraId="470BA537" w14:textId="03D4A45B" w:rsidR="00EE40D9" w:rsidRDefault="00EE40D9"/>
    <w:p w14:paraId="1217F0BA" w14:textId="08759EF1" w:rsidR="00EE40D9" w:rsidRDefault="00EE40D9"/>
    <w:p w14:paraId="71C9FBCF" w14:textId="25969446" w:rsidR="00EE40D9" w:rsidRDefault="00EE40D9"/>
    <w:p w14:paraId="3DF98260" w14:textId="516DC758" w:rsidR="00EE40D9" w:rsidRDefault="00EE40D9"/>
    <w:p w14:paraId="594F2DBD" w14:textId="59598F2B" w:rsidR="00EE40D9" w:rsidRDefault="00EE40D9"/>
    <w:p w14:paraId="3F6FE999" w14:textId="020EC72A" w:rsidR="00EE40D9" w:rsidRDefault="007E0955">
      <w:r>
        <w:rPr>
          <w:noProof/>
        </w:rPr>
        <mc:AlternateContent>
          <mc:Choice Requires="wps">
            <w:drawing>
              <wp:anchor distT="0" distB="0" distL="114300" distR="114300" simplePos="0" relativeHeight="251657216" behindDoc="0" locked="0" layoutInCell="1" allowOverlap="1" wp14:anchorId="019A27F5" wp14:editId="208E346E">
                <wp:simplePos x="0" y="0"/>
                <wp:positionH relativeFrom="column">
                  <wp:posOffset>-728980</wp:posOffset>
                </wp:positionH>
                <wp:positionV relativeFrom="paragraph">
                  <wp:posOffset>217805</wp:posOffset>
                </wp:positionV>
                <wp:extent cx="2383790" cy="2786743"/>
                <wp:effectExtent l="0" t="0" r="16510" b="13970"/>
                <wp:wrapNone/>
                <wp:docPr id="2022378380" name="Text Box 5"/>
                <wp:cNvGraphicFramePr/>
                <a:graphic xmlns:a="http://schemas.openxmlformats.org/drawingml/2006/main">
                  <a:graphicData uri="http://schemas.microsoft.com/office/word/2010/wordprocessingShape">
                    <wps:wsp>
                      <wps:cNvSpPr txBox="1"/>
                      <wps:spPr>
                        <a:xfrm>
                          <a:off x="0" y="0"/>
                          <a:ext cx="2383790" cy="2786743"/>
                        </a:xfrm>
                        <a:prstGeom prst="rect">
                          <a:avLst/>
                        </a:prstGeom>
                        <a:noFill/>
                        <a:ln w="6350">
                          <a:solidFill>
                            <a:schemeClr val="bg1"/>
                          </a:solidFill>
                        </a:ln>
                      </wps:spPr>
                      <wps:txbx>
                        <w:txbxContent>
                          <w:p w14:paraId="54E8C17E" w14:textId="1F17873C" w:rsidR="008321F2" w:rsidRPr="00EE40D9" w:rsidRDefault="008321F2" w:rsidP="005B3231">
                            <w:pPr>
                              <w:spacing w:after="120"/>
                              <w:rPr>
                                <w:rFonts w:ascii="Bookman Old Style" w:hAnsi="Bookman Old Style"/>
                                <w:b/>
                                <w:bCs/>
                                <w:i/>
                                <w:iCs/>
                                <w:color w:val="FFFFFF" w:themeColor="background1"/>
                                <w:sz w:val="28"/>
                                <w:szCs w:val="28"/>
                              </w:rPr>
                            </w:pPr>
                            <w:r w:rsidRPr="00EE40D9">
                              <w:rPr>
                                <w:rFonts w:ascii="Bookman Old Style" w:hAnsi="Bookman Old Style"/>
                                <w:b/>
                                <w:bCs/>
                                <w:i/>
                                <w:iCs/>
                                <w:color w:val="FFFFFF" w:themeColor="background1"/>
                                <w:sz w:val="28"/>
                                <w:szCs w:val="28"/>
                              </w:rPr>
                              <w:t>OBJECTIVE</w:t>
                            </w:r>
                            <w:r w:rsidR="00041096">
                              <w:rPr>
                                <w:rFonts w:ascii="Bookman Old Style" w:hAnsi="Bookman Old Style"/>
                                <w:b/>
                                <w:bCs/>
                                <w:i/>
                                <w:iCs/>
                                <w:color w:val="FFFFFF" w:themeColor="background1"/>
                                <w:sz w:val="28"/>
                                <w:szCs w:val="28"/>
                              </w:rPr>
                              <w:t>S</w:t>
                            </w:r>
                          </w:p>
                          <w:p w14:paraId="0E35DCB9" w14:textId="77777777" w:rsidR="001E2E9F" w:rsidRPr="001E2E9F" w:rsidRDefault="001E2E9F" w:rsidP="001E2E9F">
                            <w:pPr>
                              <w:rPr>
                                <w:color w:val="FFFFFF" w:themeColor="background1"/>
                              </w:rPr>
                            </w:pPr>
                            <w:r w:rsidRPr="001E2E9F">
                              <w:rPr>
                                <w:color w:val="FFFFFF" w:themeColor="background1"/>
                              </w:rPr>
                              <w:t xml:space="preserve">To lead innovative marketing and business strategies in the pharmaceutical and oncology sectors, leveraging extensive experience across solid </w:t>
                            </w:r>
                            <w:proofErr w:type="spellStart"/>
                            <w:r w:rsidRPr="001E2E9F">
                              <w:rPr>
                                <w:color w:val="FFFFFF" w:themeColor="background1"/>
                              </w:rPr>
                              <w:t>tumors</w:t>
                            </w:r>
                            <w:proofErr w:type="spellEnd"/>
                            <w:r w:rsidRPr="001E2E9F">
                              <w:rPr>
                                <w:color w:val="FFFFFF" w:themeColor="background1"/>
                              </w:rPr>
                              <w:t>, hematology, neurology, and rare disease portfolios. Passionate about driving market adoption of life-changing therapies, building cross-functional teams, and delivering measurable impact for patients, healthcare providers, and corporate stakeholders.</w:t>
                            </w:r>
                          </w:p>
                          <w:p w14:paraId="1991C10D" w14:textId="535565F9" w:rsidR="008321F2" w:rsidRPr="007E0955" w:rsidRDefault="008321F2" w:rsidP="00041096">
                            <w:pP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27F5" id="Text Box 5" o:spid="_x0000_s1030" type="#_x0000_t202" style="position:absolute;margin-left:-57.4pt;margin-top:17.15pt;width:187.7pt;height:21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" filled="f" strokecolor="white [3212]" strokeweight=".5pt">
                <v:textbox>
                  <w:txbxContent>
                    <w:p w14:paraId="54E8C17E" w14:textId="1F17873C" w:rsidR="008321F2" w:rsidRPr="00EE40D9" w:rsidRDefault="008321F2" w:rsidP="005B3231">
                      <w:pPr>
                        <w:spacing w:after="120"/>
                        <w:rPr>
                          <w:rFonts w:ascii="Bookman Old Style" w:hAnsi="Bookman Old Style"/>
                          <w:b/>
                          <w:bCs/>
                          <w:i/>
                          <w:iCs/>
                          <w:color w:val="FFFFFF" w:themeColor="background1"/>
                          <w:sz w:val="28"/>
                          <w:szCs w:val="28"/>
                        </w:rPr>
                      </w:pPr>
                      <w:r w:rsidRPr="00EE40D9">
                        <w:rPr>
                          <w:rFonts w:ascii="Bookman Old Style" w:hAnsi="Bookman Old Style"/>
                          <w:b/>
                          <w:bCs/>
                          <w:i/>
                          <w:iCs/>
                          <w:color w:val="FFFFFF" w:themeColor="background1"/>
                          <w:sz w:val="28"/>
                          <w:szCs w:val="28"/>
                        </w:rPr>
                        <w:t>OBJECTIVE</w:t>
                      </w:r>
                      <w:r w:rsidR="00041096">
                        <w:rPr>
                          <w:rFonts w:ascii="Bookman Old Style" w:hAnsi="Bookman Old Style"/>
                          <w:b/>
                          <w:bCs/>
                          <w:i/>
                          <w:iCs/>
                          <w:color w:val="FFFFFF" w:themeColor="background1"/>
                          <w:sz w:val="28"/>
                          <w:szCs w:val="28"/>
                        </w:rPr>
                        <w:t>S</w:t>
                      </w:r>
                    </w:p>
                    <w:p w14:paraId="0E35DCB9" w14:textId="77777777" w:rsidR="001E2E9F" w:rsidRPr="001E2E9F" w:rsidRDefault="001E2E9F" w:rsidP="001E2E9F">
                      <w:pPr>
                        <w:rPr>
                          <w:color w:val="FFFFFF" w:themeColor="background1"/>
                        </w:rPr>
                      </w:pPr>
                      <w:r w:rsidRPr="001E2E9F">
                        <w:rPr>
                          <w:color w:val="FFFFFF" w:themeColor="background1"/>
                        </w:rPr>
                        <w:t xml:space="preserve">To lead innovative marketing and business strategies in the pharmaceutical and oncology sectors, leveraging extensive experience across solid </w:t>
                      </w:r>
                      <w:proofErr w:type="spellStart"/>
                      <w:r w:rsidRPr="001E2E9F">
                        <w:rPr>
                          <w:color w:val="FFFFFF" w:themeColor="background1"/>
                        </w:rPr>
                        <w:t>tumors</w:t>
                      </w:r>
                      <w:proofErr w:type="spellEnd"/>
                      <w:r w:rsidRPr="001E2E9F">
                        <w:rPr>
                          <w:color w:val="FFFFFF" w:themeColor="background1"/>
                        </w:rPr>
                        <w:t>, hematology, neurology, and rare disease portfolios. Passionate about driving market adoption of life-changing therapies, building cross-functional teams, and delivering measurable impact for patients, healthcare providers, and corporate stakeholders.</w:t>
                      </w:r>
                    </w:p>
                    <w:p w14:paraId="1991C10D" w14:textId="535565F9" w:rsidR="008321F2" w:rsidRPr="007E0955" w:rsidRDefault="008321F2" w:rsidP="00041096">
                      <w:pPr>
                        <w:rPr>
                          <w:color w:val="FFFFFF" w:themeColor="background1"/>
                          <w:sz w:val="22"/>
                          <w:szCs w:val="22"/>
                        </w:rPr>
                      </w:pPr>
                    </w:p>
                  </w:txbxContent>
                </v:textbox>
              </v:shape>
            </w:pict>
          </mc:Fallback>
        </mc:AlternateContent>
      </w:r>
    </w:p>
    <w:p w14:paraId="0C35B526" w14:textId="01B4BE00" w:rsidR="00EE40D9" w:rsidRDefault="00EE40D9"/>
    <w:p w14:paraId="76AF85DF" w14:textId="0C93C1C3" w:rsidR="00EE40D9" w:rsidRDefault="00EE40D9"/>
    <w:p w14:paraId="5F8C5373" w14:textId="1F3F6F55" w:rsidR="00EE40D9" w:rsidRDefault="00EE40D9"/>
    <w:p w14:paraId="7956578A" w14:textId="153A7E53" w:rsidR="00EE40D9" w:rsidRDefault="00EE40D9"/>
    <w:p w14:paraId="60D9294D" w14:textId="0DBB13A4" w:rsidR="00EE40D9" w:rsidRDefault="00EE40D9"/>
    <w:p w14:paraId="0AEFA08A" w14:textId="13F745CE" w:rsidR="00EE40D9" w:rsidRDefault="00EE40D9"/>
    <w:p w14:paraId="4C6A52C3" w14:textId="4EF75A99" w:rsidR="00EE40D9" w:rsidRDefault="00EE40D9"/>
    <w:p w14:paraId="658CE075" w14:textId="55F109C7" w:rsidR="00EE40D9" w:rsidRDefault="00EE40D9"/>
    <w:p w14:paraId="56A844C0" w14:textId="6A7AAE6F" w:rsidR="00EE40D9" w:rsidRDefault="00EE40D9"/>
    <w:p w14:paraId="27083B36" w14:textId="781CC115" w:rsidR="00EE40D9" w:rsidRDefault="00C31B16">
      <w:r>
        <w:rPr>
          <w:noProof/>
        </w:rPr>
        <mc:AlternateContent>
          <mc:Choice Requires="wps">
            <w:drawing>
              <wp:anchor distT="0" distB="0" distL="114300" distR="114300" simplePos="0" relativeHeight="251652096" behindDoc="0" locked="0" layoutInCell="1" allowOverlap="1" wp14:anchorId="0FF921FB" wp14:editId="0CDA1666">
                <wp:simplePos x="0" y="0"/>
                <wp:positionH relativeFrom="column">
                  <wp:posOffset>1926772</wp:posOffset>
                </wp:positionH>
                <wp:positionV relativeFrom="paragraph">
                  <wp:posOffset>2591616</wp:posOffset>
                </wp:positionV>
                <wp:extent cx="4284980" cy="1959429"/>
                <wp:effectExtent l="0" t="0" r="20320" b="22225"/>
                <wp:wrapNone/>
                <wp:docPr id="1697477306" name="Text Box 1"/>
                <wp:cNvGraphicFramePr/>
                <a:graphic xmlns:a="http://schemas.openxmlformats.org/drawingml/2006/main">
                  <a:graphicData uri="http://schemas.microsoft.com/office/word/2010/wordprocessingShape">
                    <wps:wsp>
                      <wps:cNvSpPr txBox="1"/>
                      <wps:spPr>
                        <a:xfrm>
                          <a:off x="0" y="0"/>
                          <a:ext cx="4284980" cy="1959429"/>
                        </a:xfrm>
                        <a:prstGeom prst="rect">
                          <a:avLst/>
                        </a:prstGeom>
                        <a:solidFill>
                          <a:schemeClr val="lt1"/>
                        </a:solidFill>
                        <a:ln w="6350">
                          <a:solidFill>
                            <a:prstClr val="black"/>
                          </a:solidFill>
                        </a:ln>
                      </wps:spPr>
                      <wps:txbx>
                        <w:txbxContent>
                          <w:p w14:paraId="17A988A5" w14:textId="77777777" w:rsidR="008321F2" w:rsidRPr="00C31B16" w:rsidRDefault="008321F2" w:rsidP="008321F2">
                            <w:pPr>
                              <w:spacing w:after="120"/>
                              <w:rPr>
                                <w:rFonts w:ascii="Bookman Old Style" w:hAnsi="Bookman Old Style"/>
                                <w:b/>
                                <w:bCs/>
                                <w:i/>
                                <w:iCs/>
                                <w:sz w:val="28"/>
                                <w:szCs w:val="28"/>
                              </w:rPr>
                            </w:pPr>
                            <w:r w:rsidRPr="00C31B16">
                              <w:rPr>
                                <w:rFonts w:ascii="Bookman Old Style" w:hAnsi="Bookman Old Style"/>
                                <w:b/>
                                <w:bCs/>
                                <w:i/>
                                <w:iCs/>
                                <w:sz w:val="28"/>
                                <w:szCs w:val="28"/>
                              </w:rPr>
                              <w:t>SUMMARY</w:t>
                            </w:r>
                          </w:p>
                          <w:p w14:paraId="5E694559" w14:textId="77777777" w:rsidR="00C31B16" w:rsidRDefault="00C31B16" w:rsidP="00C31B16">
                            <w:r>
                              <w:t>Highly accomplished pharmaceutical leader with over 17 years’ experience spanning business unit management, strategic marketing, product launches, and market access across multiple therapeutic areas. Recognized for exceptional people management, ethical marketing, and precision medicine strategy execution. Proven track record in successfully launching new treatments, expanding diagnostic adoption, and forging strong stakeholder relationships to achieve commercial and patient outcomes.</w:t>
                            </w:r>
                          </w:p>
                          <w:p w14:paraId="5DEBCF7F" w14:textId="784DDECD" w:rsidR="008321F2" w:rsidRDefault="008321F2" w:rsidP="00602850">
                            <w:pPr>
                              <w:spacing w:after="120" w:line="259" w:lineRule="auto"/>
                              <w:rPr>
                                <w:rFonts w:ascii="Arial" w:hAnsi="Arial" w:cs="Arial"/>
                                <w:color w:val="282828"/>
                                <w:sz w:val="22"/>
                                <w:szCs w:val="22"/>
                                <w:shd w:val="clear" w:color="auto" w:fill="FFFFFF"/>
                              </w:rPr>
                            </w:pPr>
                          </w:p>
                          <w:p w14:paraId="2FE12707" w14:textId="77777777" w:rsidR="0029444B" w:rsidRPr="00FF4CBF" w:rsidRDefault="0029444B" w:rsidP="00602850">
                            <w:pPr>
                              <w:spacing w:after="120" w:line="259" w:lineRule="auto"/>
                            </w:pPr>
                          </w:p>
                          <w:p w14:paraId="3A8425C3" w14:textId="77777777" w:rsidR="008321F2" w:rsidRPr="00FF4CBF" w:rsidRDefault="008321F2" w:rsidP="008321F2">
                            <w:pPr>
                              <w:rPr>
                                <w:rFonts w:ascii="Bookman Old Style" w:hAnsi="Bookman Old Sty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21FB" id="_x0000_s1031" type="#_x0000_t202" style="position:absolute;margin-left:151.7pt;margin-top:204.05pt;width:337.4pt;height:15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" fillcolor="white [3201]" strokeweight=".5pt">
                <v:textbox>
                  <w:txbxContent>
                    <w:p w14:paraId="17A988A5" w14:textId="77777777" w:rsidR="008321F2" w:rsidRPr="00C31B16" w:rsidRDefault="008321F2" w:rsidP="008321F2">
                      <w:pPr>
                        <w:spacing w:after="120"/>
                        <w:rPr>
                          <w:rFonts w:ascii="Bookman Old Style" w:hAnsi="Bookman Old Style"/>
                          <w:b/>
                          <w:bCs/>
                          <w:i/>
                          <w:iCs/>
                          <w:sz w:val="28"/>
                          <w:szCs w:val="28"/>
                        </w:rPr>
                      </w:pPr>
                      <w:r w:rsidRPr="00C31B16">
                        <w:rPr>
                          <w:rFonts w:ascii="Bookman Old Style" w:hAnsi="Bookman Old Style"/>
                          <w:b/>
                          <w:bCs/>
                          <w:i/>
                          <w:iCs/>
                          <w:sz w:val="28"/>
                          <w:szCs w:val="28"/>
                        </w:rPr>
                        <w:t>SUMMARY</w:t>
                      </w:r>
                    </w:p>
                    <w:p w14:paraId="5E694559" w14:textId="77777777" w:rsidR="00C31B16" w:rsidRDefault="00C31B16" w:rsidP="00C31B16">
                      <w:r>
                        <w:t>Highly accomplished pharmaceutical leader with over 17 years’ experience spanning business unit management, strategic marketing, product launches, and market access across multiple therapeutic areas. Recognized for exceptional people management, ethical marketing, and precision medicine strategy execution. Proven track record in successfully launching new treatments, expanding diagnostic adoption, and forging strong stakeholder relationships to achieve commercial and patient outcomes.</w:t>
                      </w:r>
                    </w:p>
                    <w:p w14:paraId="5DEBCF7F" w14:textId="784DDECD" w:rsidR="008321F2" w:rsidRDefault="008321F2" w:rsidP="00602850">
                      <w:pPr>
                        <w:spacing w:after="120" w:line="259" w:lineRule="auto"/>
                        <w:rPr>
                          <w:rFonts w:ascii="Arial" w:hAnsi="Arial" w:cs="Arial"/>
                          <w:color w:val="282828"/>
                          <w:sz w:val="22"/>
                          <w:szCs w:val="22"/>
                          <w:shd w:val="clear" w:color="auto" w:fill="FFFFFF"/>
                        </w:rPr>
                      </w:pPr>
                    </w:p>
                    <w:p w14:paraId="2FE12707" w14:textId="77777777" w:rsidR="0029444B" w:rsidRPr="00FF4CBF" w:rsidRDefault="0029444B" w:rsidP="00602850">
                      <w:pPr>
                        <w:spacing w:after="120" w:line="259" w:lineRule="auto"/>
                      </w:pPr>
                    </w:p>
                    <w:p w14:paraId="3A8425C3" w14:textId="77777777" w:rsidR="008321F2" w:rsidRPr="00FF4CBF" w:rsidRDefault="008321F2" w:rsidP="008321F2">
                      <w:pPr>
                        <w:rPr>
                          <w:rFonts w:ascii="Bookman Old Style" w:hAnsi="Bookman Old Style"/>
                          <w:sz w:val="28"/>
                          <w:szCs w:val="28"/>
                        </w:rPr>
                      </w:pPr>
                    </w:p>
                  </w:txbxContent>
                </v:textbox>
              </v:shape>
            </w:pict>
          </mc:Fallback>
        </mc:AlternateContent>
      </w:r>
      <w:r w:rsidR="001E2E9F">
        <w:rPr>
          <w:noProof/>
        </w:rPr>
        <mc:AlternateContent>
          <mc:Choice Requires="wps">
            <w:drawing>
              <wp:anchor distT="0" distB="0" distL="114300" distR="114300" simplePos="0" relativeHeight="251659264" behindDoc="0" locked="0" layoutInCell="1" allowOverlap="1" wp14:anchorId="5D4608BA" wp14:editId="3A5507B7">
                <wp:simplePos x="0" y="0"/>
                <wp:positionH relativeFrom="column">
                  <wp:posOffset>-728980</wp:posOffset>
                </wp:positionH>
                <wp:positionV relativeFrom="paragraph">
                  <wp:posOffset>1513658</wp:posOffset>
                </wp:positionV>
                <wp:extent cx="2383972" cy="3962400"/>
                <wp:effectExtent l="0" t="0" r="16510" b="19050"/>
                <wp:wrapNone/>
                <wp:docPr id="1332196748" name="Text Box 5"/>
                <wp:cNvGraphicFramePr/>
                <a:graphic xmlns:a="http://schemas.openxmlformats.org/drawingml/2006/main">
                  <a:graphicData uri="http://schemas.microsoft.com/office/word/2010/wordprocessingShape">
                    <wps:wsp>
                      <wps:cNvSpPr txBox="1"/>
                      <wps:spPr>
                        <a:xfrm>
                          <a:off x="0" y="0"/>
                          <a:ext cx="2383972" cy="3962400"/>
                        </a:xfrm>
                        <a:prstGeom prst="rect">
                          <a:avLst/>
                        </a:prstGeom>
                        <a:noFill/>
                        <a:ln w="6350">
                          <a:solidFill>
                            <a:schemeClr val="bg1"/>
                          </a:solidFill>
                        </a:ln>
                      </wps:spPr>
                      <wps:txbx>
                        <w:txbxContent>
                          <w:p w14:paraId="317CBA8A" w14:textId="3332239D" w:rsidR="005B3231" w:rsidRPr="00EE40D9" w:rsidRDefault="005B3231" w:rsidP="005B3231">
                            <w:pPr>
                              <w:spacing w:after="120"/>
                              <w:rPr>
                                <w:rFonts w:ascii="Bookman Old Style" w:hAnsi="Bookman Old Style"/>
                                <w:b/>
                                <w:bCs/>
                                <w:i/>
                                <w:iCs/>
                                <w:color w:val="FFFFFF" w:themeColor="background1"/>
                                <w:sz w:val="26"/>
                                <w:szCs w:val="26"/>
                              </w:rPr>
                            </w:pPr>
                            <w:r w:rsidRPr="00EE40D9">
                              <w:rPr>
                                <w:rFonts w:ascii="Bookman Old Style" w:hAnsi="Bookman Old Style"/>
                                <w:b/>
                                <w:bCs/>
                                <w:i/>
                                <w:iCs/>
                                <w:color w:val="FFFFFF" w:themeColor="background1"/>
                                <w:sz w:val="26"/>
                                <w:szCs w:val="26"/>
                              </w:rPr>
                              <w:t>STRENGTHS &amp; SKILLS</w:t>
                            </w:r>
                          </w:p>
                          <w:p w14:paraId="5473B3E8" w14:textId="77777777" w:rsidR="00C31B16" w:rsidRPr="00C31B16" w:rsidRDefault="00C31B16" w:rsidP="00C31B16">
                            <w:pPr>
                              <w:rPr>
                                <w:color w:val="FFFFFF" w:themeColor="background1"/>
                              </w:rPr>
                            </w:pPr>
                            <w:r w:rsidRPr="00C31B16">
                              <w:rPr>
                                <w:color w:val="FFFFFF" w:themeColor="background1"/>
                              </w:rPr>
                              <w:t>• Strategic Marketing &amp; Brand Management – from pre-launch to lifecycle optimization.</w:t>
                            </w:r>
                          </w:p>
                          <w:p w14:paraId="75C9A950" w14:textId="77777777" w:rsidR="00C31B16" w:rsidRPr="00C31B16" w:rsidRDefault="00C31B16" w:rsidP="00C31B16">
                            <w:pPr>
                              <w:rPr>
                                <w:color w:val="FFFFFF" w:themeColor="background1"/>
                              </w:rPr>
                            </w:pPr>
                            <w:r w:rsidRPr="00C31B16">
                              <w:rPr>
                                <w:color w:val="FFFFFF" w:themeColor="background1"/>
                              </w:rPr>
                              <w:t>• Business Unit Leadership – cross-functional oversight, sales and marketing alignment.</w:t>
                            </w:r>
                          </w:p>
                          <w:p w14:paraId="547160B1" w14:textId="77777777" w:rsidR="00C31B16" w:rsidRPr="00C31B16" w:rsidRDefault="00C31B16" w:rsidP="00C31B16">
                            <w:pPr>
                              <w:rPr>
                                <w:color w:val="FFFFFF" w:themeColor="background1"/>
                              </w:rPr>
                            </w:pPr>
                            <w:r w:rsidRPr="00C31B16">
                              <w:rPr>
                                <w:color w:val="FFFFFF" w:themeColor="background1"/>
                              </w:rPr>
                              <w:t>• Precision Medicine – diagnostic strategy, stakeholder engagement, adoption programs.</w:t>
                            </w:r>
                          </w:p>
                          <w:p w14:paraId="1C973F3E" w14:textId="77777777" w:rsidR="00C31B16" w:rsidRPr="00C31B16" w:rsidRDefault="00C31B16" w:rsidP="00C31B16">
                            <w:pPr>
                              <w:rPr>
                                <w:color w:val="FFFFFF" w:themeColor="background1"/>
                              </w:rPr>
                            </w:pPr>
                            <w:r w:rsidRPr="00C31B16">
                              <w:rPr>
                                <w:color w:val="FFFFFF" w:themeColor="background1"/>
                              </w:rPr>
                              <w:t>• People Leadership – mentoring, coaching, and team development.</w:t>
                            </w:r>
                          </w:p>
                          <w:p w14:paraId="7161F84D" w14:textId="77777777" w:rsidR="00C31B16" w:rsidRPr="00C31B16" w:rsidRDefault="00C31B16" w:rsidP="00C31B16">
                            <w:pPr>
                              <w:rPr>
                                <w:color w:val="FFFFFF" w:themeColor="background1"/>
                              </w:rPr>
                            </w:pPr>
                            <w:r w:rsidRPr="00C31B16">
                              <w:rPr>
                                <w:color w:val="FFFFFF" w:themeColor="background1"/>
                              </w:rPr>
                              <w:t>• Multi-Therapy Expertise – oncology, hematology, neurology, cardiology, renal.</w:t>
                            </w:r>
                          </w:p>
                          <w:p w14:paraId="567F8673" w14:textId="77777777" w:rsidR="00C31B16" w:rsidRPr="00C31B16" w:rsidRDefault="00C31B16" w:rsidP="00C31B16">
                            <w:pPr>
                              <w:rPr>
                                <w:color w:val="FFFFFF" w:themeColor="background1"/>
                              </w:rPr>
                            </w:pPr>
                            <w:r w:rsidRPr="00C31B16">
                              <w:rPr>
                                <w:color w:val="FFFFFF" w:themeColor="background1"/>
                              </w:rPr>
                              <w:t>• Cross-Cultural Communication – regional experience across Hong Kong, Singapore, and Asia-Pacific.</w:t>
                            </w:r>
                          </w:p>
                          <w:p w14:paraId="7555D9F1" w14:textId="77777777" w:rsidR="00C31B16" w:rsidRPr="00C31B16" w:rsidRDefault="00C31B16" w:rsidP="00C31B16">
                            <w:pPr>
                              <w:rPr>
                                <w:color w:val="FFFFFF" w:themeColor="background1"/>
                              </w:rPr>
                            </w:pPr>
                            <w:r w:rsidRPr="00C31B16">
                              <w:rPr>
                                <w:color w:val="FFFFFF" w:themeColor="background1"/>
                              </w:rPr>
                              <w:t>• Digital Marketing Governance – omni-channel strategy, digital operations, compliance oversight.</w:t>
                            </w:r>
                          </w:p>
                          <w:p w14:paraId="190D2118" w14:textId="2489367C" w:rsidR="005B3231" w:rsidRPr="00EE40D9" w:rsidRDefault="005B3231" w:rsidP="00EE40D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08BA" id="_x0000_s1032" type="#_x0000_t202" style="position:absolute;margin-left:-57.4pt;margin-top:119.2pt;width:187.7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" filled="f" strokecolor="white [3212]" strokeweight=".5pt">
                <v:textbox>
                  <w:txbxContent>
                    <w:p w14:paraId="317CBA8A" w14:textId="3332239D" w:rsidR="005B3231" w:rsidRPr="00EE40D9" w:rsidRDefault="005B3231" w:rsidP="005B3231">
                      <w:pPr>
                        <w:spacing w:after="120"/>
                        <w:rPr>
                          <w:rFonts w:ascii="Bookman Old Style" w:hAnsi="Bookman Old Style"/>
                          <w:b/>
                          <w:bCs/>
                          <w:i/>
                          <w:iCs/>
                          <w:color w:val="FFFFFF" w:themeColor="background1"/>
                          <w:sz w:val="26"/>
                          <w:szCs w:val="26"/>
                        </w:rPr>
                      </w:pPr>
                      <w:r w:rsidRPr="00EE40D9">
                        <w:rPr>
                          <w:rFonts w:ascii="Bookman Old Style" w:hAnsi="Bookman Old Style"/>
                          <w:b/>
                          <w:bCs/>
                          <w:i/>
                          <w:iCs/>
                          <w:color w:val="FFFFFF" w:themeColor="background1"/>
                          <w:sz w:val="26"/>
                          <w:szCs w:val="26"/>
                        </w:rPr>
                        <w:t>STRENGTHS &amp; SKILLS</w:t>
                      </w:r>
                    </w:p>
                    <w:p w14:paraId="5473B3E8" w14:textId="77777777" w:rsidR="00C31B16" w:rsidRPr="00C31B16" w:rsidRDefault="00C31B16" w:rsidP="00C31B16">
                      <w:pPr>
                        <w:rPr>
                          <w:color w:val="FFFFFF" w:themeColor="background1"/>
                        </w:rPr>
                      </w:pPr>
                      <w:r w:rsidRPr="00C31B16">
                        <w:rPr>
                          <w:color w:val="FFFFFF" w:themeColor="background1"/>
                        </w:rPr>
                        <w:t>• Strategic Marketing &amp; Brand Management – from pre-launch to lifecycle optimization.</w:t>
                      </w:r>
                    </w:p>
                    <w:p w14:paraId="75C9A950" w14:textId="77777777" w:rsidR="00C31B16" w:rsidRPr="00C31B16" w:rsidRDefault="00C31B16" w:rsidP="00C31B16">
                      <w:pPr>
                        <w:rPr>
                          <w:color w:val="FFFFFF" w:themeColor="background1"/>
                        </w:rPr>
                      </w:pPr>
                      <w:r w:rsidRPr="00C31B16">
                        <w:rPr>
                          <w:color w:val="FFFFFF" w:themeColor="background1"/>
                        </w:rPr>
                        <w:t>• Business Unit Leadership – cross-functional oversight, sales and marketing alignment.</w:t>
                      </w:r>
                    </w:p>
                    <w:p w14:paraId="547160B1" w14:textId="77777777" w:rsidR="00C31B16" w:rsidRPr="00C31B16" w:rsidRDefault="00C31B16" w:rsidP="00C31B16">
                      <w:pPr>
                        <w:rPr>
                          <w:color w:val="FFFFFF" w:themeColor="background1"/>
                        </w:rPr>
                      </w:pPr>
                      <w:r w:rsidRPr="00C31B16">
                        <w:rPr>
                          <w:color w:val="FFFFFF" w:themeColor="background1"/>
                        </w:rPr>
                        <w:t>• Precision Medicine – diagnostic strategy, stakeholder engagement, adoption programs.</w:t>
                      </w:r>
                    </w:p>
                    <w:p w14:paraId="1C973F3E" w14:textId="77777777" w:rsidR="00C31B16" w:rsidRPr="00C31B16" w:rsidRDefault="00C31B16" w:rsidP="00C31B16">
                      <w:pPr>
                        <w:rPr>
                          <w:color w:val="FFFFFF" w:themeColor="background1"/>
                        </w:rPr>
                      </w:pPr>
                      <w:r w:rsidRPr="00C31B16">
                        <w:rPr>
                          <w:color w:val="FFFFFF" w:themeColor="background1"/>
                        </w:rPr>
                        <w:t>• People Leadership – mentoring, coaching, and team development.</w:t>
                      </w:r>
                    </w:p>
                    <w:p w14:paraId="7161F84D" w14:textId="77777777" w:rsidR="00C31B16" w:rsidRPr="00C31B16" w:rsidRDefault="00C31B16" w:rsidP="00C31B16">
                      <w:pPr>
                        <w:rPr>
                          <w:color w:val="FFFFFF" w:themeColor="background1"/>
                        </w:rPr>
                      </w:pPr>
                      <w:r w:rsidRPr="00C31B16">
                        <w:rPr>
                          <w:color w:val="FFFFFF" w:themeColor="background1"/>
                        </w:rPr>
                        <w:t>• Multi-Therapy Expertise – oncology, hematology, neurology, cardiology, renal.</w:t>
                      </w:r>
                    </w:p>
                    <w:p w14:paraId="567F8673" w14:textId="77777777" w:rsidR="00C31B16" w:rsidRPr="00C31B16" w:rsidRDefault="00C31B16" w:rsidP="00C31B16">
                      <w:pPr>
                        <w:rPr>
                          <w:color w:val="FFFFFF" w:themeColor="background1"/>
                        </w:rPr>
                      </w:pPr>
                      <w:r w:rsidRPr="00C31B16">
                        <w:rPr>
                          <w:color w:val="FFFFFF" w:themeColor="background1"/>
                        </w:rPr>
                        <w:t>• Cross-Cultural Communication – regional experience across Hong Kong, Singapore, and Asia-Pacific.</w:t>
                      </w:r>
                    </w:p>
                    <w:p w14:paraId="7555D9F1" w14:textId="77777777" w:rsidR="00C31B16" w:rsidRPr="00C31B16" w:rsidRDefault="00C31B16" w:rsidP="00C31B16">
                      <w:pPr>
                        <w:rPr>
                          <w:color w:val="FFFFFF" w:themeColor="background1"/>
                        </w:rPr>
                      </w:pPr>
                      <w:r w:rsidRPr="00C31B16">
                        <w:rPr>
                          <w:color w:val="FFFFFF" w:themeColor="background1"/>
                        </w:rPr>
                        <w:t>• Digital Marketing Governance – omni-channel strategy, digital operations, compliance oversight.</w:t>
                      </w:r>
                    </w:p>
                    <w:p w14:paraId="190D2118" w14:textId="2489367C" w:rsidR="005B3231" w:rsidRPr="00EE40D9" w:rsidRDefault="005B3231" w:rsidP="00EE40D9">
                      <w:pPr>
                        <w:rPr>
                          <w:color w:val="FFFFFF" w:themeColor="background1"/>
                        </w:rPr>
                      </w:pPr>
                    </w:p>
                  </w:txbxContent>
                </v:textbox>
              </v:shape>
            </w:pict>
          </mc:Fallback>
        </mc:AlternateContent>
      </w:r>
      <w:r w:rsidR="00EE40D9">
        <w:br w:type="page"/>
      </w:r>
    </w:p>
    <w:p w14:paraId="3F8BFE00" w14:textId="5928379F" w:rsidR="00821D86" w:rsidRDefault="00DF5B73" w:rsidP="00D97333">
      <w:pPr>
        <w:rPr>
          <w:b/>
          <w:bCs/>
          <w:sz w:val="28"/>
          <w:szCs w:val="28"/>
        </w:rPr>
      </w:pPr>
      <w:r>
        <w:rPr>
          <w:noProof/>
        </w:rPr>
        <w:lastRenderedPageBreak/>
        <mc:AlternateContent>
          <mc:Choice Requires="wps">
            <w:drawing>
              <wp:anchor distT="0" distB="0" distL="114300" distR="114300" simplePos="0" relativeHeight="251713536" behindDoc="0" locked="0" layoutInCell="1" allowOverlap="1" wp14:anchorId="1C99C93C" wp14:editId="12949DA7">
                <wp:simplePos x="0" y="0"/>
                <wp:positionH relativeFrom="column">
                  <wp:posOffset>43543</wp:posOffset>
                </wp:positionH>
                <wp:positionV relativeFrom="paragraph">
                  <wp:posOffset>-222976</wp:posOffset>
                </wp:positionV>
                <wp:extent cx="6140450" cy="4495800"/>
                <wp:effectExtent l="0" t="0" r="12700" b="19050"/>
                <wp:wrapNone/>
                <wp:docPr id="611973559" name="Text Box 1"/>
                <wp:cNvGraphicFramePr/>
                <a:graphic xmlns:a="http://schemas.openxmlformats.org/drawingml/2006/main">
                  <a:graphicData uri="http://schemas.microsoft.com/office/word/2010/wordprocessingShape">
                    <wps:wsp>
                      <wps:cNvSpPr txBox="1"/>
                      <wps:spPr>
                        <a:xfrm>
                          <a:off x="0" y="0"/>
                          <a:ext cx="6140450" cy="4495800"/>
                        </a:xfrm>
                        <a:prstGeom prst="rect">
                          <a:avLst/>
                        </a:prstGeom>
                        <a:solidFill>
                          <a:schemeClr val="lt1"/>
                        </a:solidFill>
                        <a:ln w="6350">
                          <a:solidFill>
                            <a:prstClr val="black"/>
                          </a:solidFill>
                        </a:ln>
                      </wps:spPr>
                      <wps:txbx>
                        <w:txbxContent>
                          <w:p w14:paraId="59FB94A4" w14:textId="21529C40" w:rsidR="00793D93" w:rsidRPr="00351906" w:rsidRDefault="00793D93" w:rsidP="00351906">
                            <w:pPr>
                              <w:spacing w:after="120"/>
                              <w:jc w:val="center"/>
                              <w:rPr>
                                <w:rFonts w:ascii="Bookman Old Style" w:hAnsi="Bookman Old Style" w:cstheme="minorHAnsi"/>
                                <w:b/>
                                <w:bCs/>
                                <w:sz w:val="28"/>
                                <w:szCs w:val="28"/>
                              </w:rPr>
                            </w:pPr>
                            <w:r w:rsidRPr="00351906">
                              <w:rPr>
                                <w:rFonts w:ascii="Bookman Old Style" w:hAnsi="Bookman Old Style" w:cstheme="minorHAnsi"/>
                                <w:b/>
                                <w:bCs/>
                                <w:sz w:val="28"/>
                                <w:szCs w:val="28"/>
                              </w:rPr>
                              <w:t>CAREER HIGHLIGHTS</w:t>
                            </w:r>
                          </w:p>
                          <w:p w14:paraId="56D1667A" w14:textId="77777777" w:rsidR="00351906" w:rsidRDefault="00351906" w:rsidP="00351906">
                            <w:pPr>
                              <w:pStyle w:val="NormalWeb"/>
                              <w:numPr>
                                <w:ilvl w:val="0"/>
                                <w:numId w:val="29"/>
                              </w:numPr>
                            </w:pPr>
                            <w:r>
                              <w:t>Over 15 years’ experience in pharmaceutical sales, marketing, and business management across oncology, hematology, neurology, cardiology, and renal therapeutic areas.</w:t>
                            </w:r>
                          </w:p>
                          <w:p w14:paraId="3A552E49" w14:textId="77777777" w:rsidR="00351906" w:rsidRDefault="00351906" w:rsidP="00351906">
                            <w:pPr>
                              <w:pStyle w:val="NormalWeb"/>
                              <w:numPr>
                                <w:ilvl w:val="0"/>
                                <w:numId w:val="29"/>
                              </w:numPr>
                            </w:pPr>
                            <w:r>
                              <w:t>Proven track record of successfully launching multiple oncology products, including breast, lung, prostate cancer, and hematology treatments, achieving rapid government sector enlistment.</w:t>
                            </w:r>
                          </w:p>
                          <w:p w14:paraId="70DD89CC" w14:textId="77777777" w:rsidR="00351906" w:rsidRDefault="00351906" w:rsidP="00351906">
                            <w:pPr>
                              <w:pStyle w:val="NormalWeb"/>
                              <w:numPr>
                                <w:ilvl w:val="0"/>
                                <w:numId w:val="29"/>
                              </w:numPr>
                            </w:pPr>
                            <w:r>
                              <w:t>Led the precision medicine strategy at Novartis to increase diagnostic testing rates for solid tumour diseases, driving adoption in clinical practice.</w:t>
                            </w:r>
                          </w:p>
                          <w:p w14:paraId="7DFC4ACC" w14:textId="77777777" w:rsidR="00351906" w:rsidRDefault="00351906" w:rsidP="00351906">
                            <w:pPr>
                              <w:pStyle w:val="NormalWeb"/>
                              <w:numPr>
                                <w:ilvl w:val="0"/>
                                <w:numId w:val="29"/>
                              </w:numPr>
                            </w:pPr>
                            <w:r>
                              <w:t>Appointed Digital Governance Champion for Oncology Business Unit (HK), implementing omni-channel strategies, digital operations, and local governance frameworks.</w:t>
                            </w:r>
                          </w:p>
                          <w:p w14:paraId="52CE5F55" w14:textId="77777777" w:rsidR="00351906" w:rsidRDefault="00351906" w:rsidP="00351906">
                            <w:pPr>
                              <w:pStyle w:val="NormalWeb"/>
                              <w:numPr>
                                <w:ilvl w:val="0"/>
                                <w:numId w:val="29"/>
                              </w:numPr>
                            </w:pPr>
                            <w:r>
                              <w:t>Experienced people leader, managing and mentoring product and associate managers to achieve high-performance outcomes.</w:t>
                            </w:r>
                          </w:p>
                          <w:p w14:paraId="522C1705" w14:textId="77777777" w:rsidR="00351906" w:rsidRDefault="00351906" w:rsidP="00351906">
                            <w:pPr>
                              <w:pStyle w:val="NormalWeb"/>
                              <w:numPr>
                                <w:ilvl w:val="0"/>
                                <w:numId w:val="29"/>
                              </w:numPr>
                            </w:pPr>
                            <w:r>
                              <w:t>Commercial lead for gene therapy pre-launch at Takeda, overseeing business strategy for cutting-edge treatments.</w:t>
                            </w:r>
                          </w:p>
                          <w:p w14:paraId="007BFE2D" w14:textId="77777777" w:rsidR="00351906" w:rsidRDefault="00351906" w:rsidP="00351906">
                            <w:pPr>
                              <w:pStyle w:val="NormalWeb"/>
                              <w:numPr>
                                <w:ilvl w:val="0"/>
                                <w:numId w:val="29"/>
                              </w:numPr>
                            </w:pPr>
                            <w:r>
                              <w:t>Delivered successful market transitions, including negotiating with payers and converting product formulations without price cuts in the government sector.</w:t>
                            </w:r>
                          </w:p>
                          <w:p w14:paraId="2FD2B248" w14:textId="77777777" w:rsidR="00351906" w:rsidRDefault="00351906" w:rsidP="00351906">
                            <w:pPr>
                              <w:pStyle w:val="NormalWeb"/>
                              <w:numPr>
                                <w:ilvl w:val="0"/>
                                <w:numId w:val="29"/>
                              </w:numPr>
                            </w:pPr>
                            <w:r>
                              <w:t>Recognised with multiple industry awards, including the Asia Pacific IMPACT Award (2021), BU Sales Award (2009), and Super Salesman Award (2007).</w:t>
                            </w:r>
                          </w:p>
                          <w:p w14:paraId="410E34E5" w14:textId="77777777" w:rsidR="00351906" w:rsidRDefault="00351906" w:rsidP="00351906">
                            <w:pPr>
                              <w:pStyle w:val="NormalWeb"/>
                              <w:numPr>
                                <w:ilvl w:val="0"/>
                                <w:numId w:val="29"/>
                              </w:numPr>
                            </w:pPr>
                            <w:r>
                              <w:t>International experience through a marketing assignment in Singapore, contributing to regional launch strategies and training initiatives.</w:t>
                            </w:r>
                          </w:p>
                          <w:p w14:paraId="59101822" w14:textId="77777777" w:rsidR="00351906" w:rsidRDefault="00351906" w:rsidP="00351906">
                            <w:pPr>
                              <w:pStyle w:val="NormalWeb"/>
                              <w:numPr>
                                <w:ilvl w:val="0"/>
                                <w:numId w:val="29"/>
                              </w:numPr>
                            </w:pPr>
                            <w:r>
                              <w:t>Strong ethical marketing skills, stakeholder engagement expertise, and excellence in oral and written communications.</w:t>
                            </w:r>
                          </w:p>
                          <w:p w14:paraId="57270B17" w14:textId="77777777" w:rsidR="00793D93" w:rsidRPr="00793D93" w:rsidRDefault="00793D93" w:rsidP="00BB5B72">
                            <w:pPr>
                              <w:spacing w:after="120" w:line="259" w:lineRule="auto"/>
                            </w:pPr>
                          </w:p>
                          <w:p w14:paraId="0FE158D6" w14:textId="77777777" w:rsidR="00793D93" w:rsidRPr="00FF4CBF" w:rsidRDefault="00793D93" w:rsidP="00793D93">
                            <w:pPr>
                              <w:rPr>
                                <w:rFonts w:ascii="Bookman Old Style" w:hAnsi="Bookman Old Sty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C93C" id="_x0000_s1033" type="#_x0000_t202" style="position:absolute;margin-left:3.45pt;margin-top:-17.55pt;width:483.5pt;height:3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" fillcolor="white [3201]" strokeweight=".5pt">
                <v:textbox>
                  <w:txbxContent>
                    <w:p w14:paraId="59FB94A4" w14:textId="21529C40" w:rsidR="00793D93" w:rsidRPr="00351906" w:rsidRDefault="00793D93" w:rsidP="00351906">
                      <w:pPr>
                        <w:spacing w:after="120"/>
                        <w:jc w:val="center"/>
                        <w:rPr>
                          <w:rFonts w:ascii="Bookman Old Style" w:hAnsi="Bookman Old Style" w:cstheme="minorHAnsi"/>
                          <w:b/>
                          <w:bCs/>
                          <w:sz w:val="28"/>
                          <w:szCs w:val="28"/>
                        </w:rPr>
                      </w:pPr>
                      <w:r w:rsidRPr="00351906">
                        <w:rPr>
                          <w:rFonts w:ascii="Bookman Old Style" w:hAnsi="Bookman Old Style" w:cstheme="minorHAnsi"/>
                          <w:b/>
                          <w:bCs/>
                          <w:sz w:val="28"/>
                          <w:szCs w:val="28"/>
                        </w:rPr>
                        <w:t>CAREER HIGHLIGHTS</w:t>
                      </w:r>
                    </w:p>
                    <w:p w14:paraId="56D1667A" w14:textId="77777777" w:rsidR="00351906" w:rsidRDefault="00351906" w:rsidP="00351906">
                      <w:pPr>
                        <w:pStyle w:val="NormalWeb"/>
                        <w:numPr>
                          <w:ilvl w:val="0"/>
                          <w:numId w:val="29"/>
                        </w:numPr>
                      </w:pPr>
                      <w:r>
                        <w:t>Over 15 years’ experience in pharmaceutical sales, marketing, and business management across oncology, hematology, neurology, cardiology, and renal therapeutic areas.</w:t>
                      </w:r>
                    </w:p>
                    <w:p w14:paraId="3A552E49" w14:textId="77777777" w:rsidR="00351906" w:rsidRDefault="00351906" w:rsidP="00351906">
                      <w:pPr>
                        <w:pStyle w:val="NormalWeb"/>
                        <w:numPr>
                          <w:ilvl w:val="0"/>
                          <w:numId w:val="29"/>
                        </w:numPr>
                      </w:pPr>
                      <w:r>
                        <w:t>Proven track record of successfully launching multiple oncology products, including breast, lung, prostate cancer, and hematology treatments, achieving rapid government sector enlistment.</w:t>
                      </w:r>
                    </w:p>
                    <w:p w14:paraId="70DD89CC" w14:textId="77777777" w:rsidR="00351906" w:rsidRDefault="00351906" w:rsidP="00351906">
                      <w:pPr>
                        <w:pStyle w:val="NormalWeb"/>
                        <w:numPr>
                          <w:ilvl w:val="0"/>
                          <w:numId w:val="29"/>
                        </w:numPr>
                      </w:pPr>
                      <w:r>
                        <w:t>Led the precision medicine strategy at Novartis to increase diagnostic testing rates for solid tumour diseases, driving adoption in clinical practice.</w:t>
                      </w:r>
                    </w:p>
                    <w:p w14:paraId="7DFC4ACC" w14:textId="77777777" w:rsidR="00351906" w:rsidRDefault="00351906" w:rsidP="00351906">
                      <w:pPr>
                        <w:pStyle w:val="NormalWeb"/>
                        <w:numPr>
                          <w:ilvl w:val="0"/>
                          <w:numId w:val="29"/>
                        </w:numPr>
                      </w:pPr>
                      <w:r>
                        <w:t>Appointed Digital Governance Champion for Oncology Business Unit (HK), implementing omni-channel strategies, digital operations, and local governance frameworks.</w:t>
                      </w:r>
                    </w:p>
                    <w:p w14:paraId="52CE5F55" w14:textId="77777777" w:rsidR="00351906" w:rsidRDefault="00351906" w:rsidP="00351906">
                      <w:pPr>
                        <w:pStyle w:val="NormalWeb"/>
                        <w:numPr>
                          <w:ilvl w:val="0"/>
                          <w:numId w:val="29"/>
                        </w:numPr>
                      </w:pPr>
                      <w:r>
                        <w:t>Experienced people leader, managing and mentoring product and associate managers to achieve high-performance outcomes.</w:t>
                      </w:r>
                    </w:p>
                    <w:p w14:paraId="522C1705" w14:textId="77777777" w:rsidR="00351906" w:rsidRDefault="00351906" w:rsidP="00351906">
                      <w:pPr>
                        <w:pStyle w:val="NormalWeb"/>
                        <w:numPr>
                          <w:ilvl w:val="0"/>
                          <w:numId w:val="29"/>
                        </w:numPr>
                      </w:pPr>
                      <w:r>
                        <w:t>Commercial lead for gene therapy pre-launch at Takeda, overseeing business strategy for cutting-edge treatments.</w:t>
                      </w:r>
                    </w:p>
                    <w:p w14:paraId="007BFE2D" w14:textId="77777777" w:rsidR="00351906" w:rsidRDefault="00351906" w:rsidP="00351906">
                      <w:pPr>
                        <w:pStyle w:val="NormalWeb"/>
                        <w:numPr>
                          <w:ilvl w:val="0"/>
                          <w:numId w:val="29"/>
                        </w:numPr>
                      </w:pPr>
                      <w:r>
                        <w:t>Delivered successful market transitions, including negotiating with payers and converting product formulations without price cuts in the government sector.</w:t>
                      </w:r>
                    </w:p>
                    <w:p w14:paraId="2FD2B248" w14:textId="77777777" w:rsidR="00351906" w:rsidRDefault="00351906" w:rsidP="00351906">
                      <w:pPr>
                        <w:pStyle w:val="NormalWeb"/>
                        <w:numPr>
                          <w:ilvl w:val="0"/>
                          <w:numId w:val="29"/>
                        </w:numPr>
                      </w:pPr>
                      <w:r>
                        <w:t>Recognised with multiple industry awards, including the Asia Pacific IMPACT Award (2021), BU Sales Award (2009), and Super Salesman Award (2007).</w:t>
                      </w:r>
                    </w:p>
                    <w:p w14:paraId="410E34E5" w14:textId="77777777" w:rsidR="00351906" w:rsidRDefault="00351906" w:rsidP="00351906">
                      <w:pPr>
                        <w:pStyle w:val="NormalWeb"/>
                        <w:numPr>
                          <w:ilvl w:val="0"/>
                          <w:numId w:val="29"/>
                        </w:numPr>
                      </w:pPr>
                      <w:r>
                        <w:t>International experience through a marketing assignment in Singapore, contributing to regional launch strategies and training initiatives.</w:t>
                      </w:r>
                    </w:p>
                    <w:p w14:paraId="59101822" w14:textId="77777777" w:rsidR="00351906" w:rsidRDefault="00351906" w:rsidP="00351906">
                      <w:pPr>
                        <w:pStyle w:val="NormalWeb"/>
                        <w:numPr>
                          <w:ilvl w:val="0"/>
                          <w:numId w:val="29"/>
                        </w:numPr>
                      </w:pPr>
                      <w:r>
                        <w:t>Strong ethical marketing skills, stakeholder engagement expertise, and excellence in oral and written communications.</w:t>
                      </w:r>
                    </w:p>
                    <w:p w14:paraId="57270B17" w14:textId="77777777" w:rsidR="00793D93" w:rsidRPr="00793D93" w:rsidRDefault="00793D93" w:rsidP="00BB5B72">
                      <w:pPr>
                        <w:spacing w:after="120" w:line="259" w:lineRule="auto"/>
                      </w:pPr>
                    </w:p>
                    <w:p w14:paraId="0FE158D6" w14:textId="77777777" w:rsidR="00793D93" w:rsidRPr="00FF4CBF" w:rsidRDefault="00793D93" w:rsidP="00793D93">
                      <w:pPr>
                        <w:rPr>
                          <w:rFonts w:ascii="Bookman Old Style" w:hAnsi="Bookman Old Style"/>
                          <w:sz w:val="28"/>
                          <w:szCs w:val="28"/>
                        </w:rPr>
                      </w:pPr>
                    </w:p>
                  </w:txbxContent>
                </v:textbox>
              </v:shape>
            </w:pict>
          </mc:Fallback>
        </mc:AlternateContent>
      </w:r>
      <w:r w:rsidR="007E0955">
        <w:rPr>
          <w:noProof/>
        </w:rPr>
        <mc:AlternateContent>
          <mc:Choice Requires="wps">
            <w:drawing>
              <wp:anchor distT="0" distB="0" distL="114300" distR="114300" simplePos="0" relativeHeight="251665408" behindDoc="1" locked="0" layoutInCell="1" allowOverlap="1" wp14:anchorId="48B4D4EF" wp14:editId="6A713368">
                <wp:simplePos x="0" y="0"/>
                <wp:positionH relativeFrom="column">
                  <wp:posOffset>-917575</wp:posOffset>
                </wp:positionH>
                <wp:positionV relativeFrom="paragraph">
                  <wp:posOffset>-767080</wp:posOffset>
                </wp:positionV>
                <wp:extent cx="662730" cy="11626850"/>
                <wp:effectExtent l="0" t="0" r="4445" b="0"/>
                <wp:wrapNone/>
                <wp:docPr id="153211354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730" cy="11626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3A2595" id="Rectangle 2" o:spid="_x0000_s1026" alt="&quot;&quot;" style="position:absolute;margin-left:-72.25pt;margin-top:-60.4pt;width:52.2pt;height:915.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" fillcolor="#404040 [2429]" stroked="f" strokeweight="1pt"/>
            </w:pict>
          </mc:Fallback>
        </mc:AlternateContent>
      </w:r>
    </w:p>
    <w:p w14:paraId="1581AF2E" w14:textId="3250F2E0" w:rsidR="00821D86" w:rsidRDefault="00821D86" w:rsidP="00D97333">
      <w:pPr>
        <w:rPr>
          <w:b/>
          <w:bCs/>
          <w:sz w:val="28"/>
          <w:szCs w:val="28"/>
        </w:rPr>
      </w:pPr>
    </w:p>
    <w:p w14:paraId="0F037CDE" w14:textId="3AF09931" w:rsidR="00821D86" w:rsidRDefault="00821D86" w:rsidP="00D97333">
      <w:pPr>
        <w:rPr>
          <w:b/>
          <w:bCs/>
          <w:sz w:val="28"/>
          <w:szCs w:val="28"/>
        </w:rPr>
      </w:pPr>
    </w:p>
    <w:p w14:paraId="2E27CDF0" w14:textId="4BB4D29F" w:rsidR="00821D86" w:rsidRDefault="00821D86" w:rsidP="00D97333">
      <w:pPr>
        <w:rPr>
          <w:b/>
          <w:bCs/>
          <w:sz w:val="28"/>
          <w:szCs w:val="28"/>
        </w:rPr>
      </w:pPr>
    </w:p>
    <w:p w14:paraId="01F36B96" w14:textId="29BDC10D" w:rsidR="00821D86" w:rsidRDefault="00821D86" w:rsidP="00D97333">
      <w:pPr>
        <w:rPr>
          <w:b/>
          <w:bCs/>
          <w:sz w:val="28"/>
          <w:szCs w:val="28"/>
        </w:rPr>
      </w:pPr>
    </w:p>
    <w:p w14:paraId="431B93E3" w14:textId="6D951874" w:rsidR="00821D86" w:rsidRDefault="00821D86" w:rsidP="00D97333">
      <w:pPr>
        <w:rPr>
          <w:b/>
          <w:bCs/>
          <w:sz w:val="28"/>
          <w:szCs w:val="28"/>
        </w:rPr>
      </w:pPr>
    </w:p>
    <w:p w14:paraId="2B573AF4" w14:textId="47D259D4" w:rsidR="00821D86" w:rsidRDefault="00821D86" w:rsidP="00D97333">
      <w:pPr>
        <w:rPr>
          <w:b/>
          <w:bCs/>
          <w:sz w:val="28"/>
          <w:szCs w:val="28"/>
        </w:rPr>
      </w:pPr>
    </w:p>
    <w:p w14:paraId="0528CBD8" w14:textId="42A838FE" w:rsidR="00821D86" w:rsidRDefault="00821D86" w:rsidP="00D97333">
      <w:pPr>
        <w:rPr>
          <w:b/>
          <w:bCs/>
          <w:sz w:val="28"/>
          <w:szCs w:val="28"/>
        </w:rPr>
      </w:pPr>
    </w:p>
    <w:p w14:paraId="487302D0" w14:textId="797C0C8C" w:rsidR="00821D86" w:rsidRDefault="00821D86" w:rsidP="00D97333">
      <w:pPr>
        <w:rPr>
          <w:b/>
          <w:bCs/>
          <w:sz w:val="28"/>
          <w:szCs w:val="28"/>
        </w:rPr>
      </w:pPr>
    </w:p>
    <w:p w14:paraId="4D259280" w14:textId="3AB7FB72" w:rsidR="00821D86" w:rsidRDefault="00821D86" w:rsidP="00D97333">
      <w:pPr>
        <w:rPr>
          <w:b/>
          <w:bCs/>
          <w:sz w:val="28"/>
          <w:szCs w:val="28"/>
        </w:rPr>
      </w:pPr>
    </w:p>
    <w:p w14:paraId="76640C2F" w14:textId="4715AAD5" w:rsidR="00821D86" w:rsidRDefault="00821D86" w:rsidP="00D97333">
      <w:pPr>
        <w:rPr>
          <w:b/>
          <w:bCs/>
          <w:sz w:val="28"/>
          <w:szCs w:val="28"/>
        </w:rPr>
      </w:pPr>
    </w:p>
    <w:p w14:paraId="314556B6" w14:textId="4687F25A" w:rsidR="00821D86" w:rsidRDefault="00821D86" w:rsidP="00D97333">
      <w:pPr>
        <w:rPr>
          <w:b/>
          <w:bCs/>
          <w:sz w:val="28"/>
          <w:szCs w:val="28"/>
        </w:rPr>
      </w:pPr>
    </w:p>
    <w:p w14:paraId="7758D128" w14:textId="23E29DB6" w:rsidR="00821D86" w:rsidRDefault="00821D86" w:rsidP="00D97333">
      <w:pPr>
        <w:rPr>
          <w:b/>
          <w:bCs/>
          <w:sz w:val="28"/>
          <w:szCs w:val="28"/>
        </w:rPr>
      </w:pPr>
    </w:p>
    <w:p w14:paraId="7642BA45" w14:textId="56917161" w:rsidR="00821D86" w:rsidRDefault="00821D86" w:rsidP="00D97333">
      <w:pPr>
        <w:rPr>
          <w:b/>
          <w:bCs/>
          <w:sz w:val="28"/>
          <w:szCs w:val="28"/>
        </w:rPr>
      </w:pPr>
    </w:p>
    <w:p w14:paraId="4A045256" w14:textId="362CE6AE" w:rsidR="00821D86" w:rsidRDefault="00821D86" w:rsidP="00D97333">
      <w:pPr>
        <w:rPr>
          <w:b/>
          <w:bCs/>
          <w:sz w:val="28"/>
          <w:szCs w:val="28"/>
        </w:rPr>
      </w:pPr>
    </w:p>
    <w:p w14:paraId="04EC472C" w14:textId="05277488" w:rsidR="00821D86" w:rsidRDefault="00821D86" w:rsidP="00D97333">
      <w:pPr>
        <w:rPr>
          <w:b/>
          <w:bCs/>
          <w:sz w:val="28"/>
          <w:szCs w:val="28"/>
        </w:rPr>
      </w:pPr>
    </w:p>
    <w:p w14:paraId="17E63F60" w14:textId="25D96E55" w:rsidR="00821D86" w:rsidRDefault="00821D86" w:rsidP="00D97333">
      <w:pPr>
        <w:rPr>
          <w:b/>
          <w:bCs/>
          <w:sz w:val="28"/>
          <w:szCs w:val="28"/>
        </w:rPr>
      </w:pPr>
    </w:p>
    <w:p w14:paraId="4DAEEF37" w14:textId="2A3D4FF1" w:rsidR="0029444B" w:rsidRDefault="0029444B" w:rsidP="00F06535">
      <w:pPr>
        <w:spacing w:after="120"/>
        <w:rPr>
          <w:b/>
          <w:bCs/>
          <w:color w:val="0070C0"/>
          <w:sz w:val="28"/>
          <w:szCs w:val="28"/>
        </w:rPr>
      </w:pPr>
    </w:p>
    <w:p w14:paraId="0A231F6B" w14:textId="0491E6D4" w:rsidR="0029444B" w:rsidRDefault="0029444B" w:rsidP="00F06535">
      <w:pPr>
        <w:spacing w:after="120"/>
        <w:rPr>
          <w:b/>
          <w:bCs/>
          <w:color w:val="0070C0"/>
          <w:sz w:val="28"/>
          <w:szCs w:val="28"/>
        </w:rPr>
      </w:pPr>
    </w:p>
    <w:p w14:paraId="45B4DF5A" w14:textId="4F2AA9B3" w:rsidR="0029444B" w:rsidRDefault="0029444B" w:rsidP="00F06535">
      <w:pPr>
        <w:spacing w:after="120"/>
        <w:rPr>
          <w:b/>
          <w:bCs/>
          <w:color w:val="0070C0"/>
          <w:sz w:val="28"/>
          <w:szCs w:val="28"/>
        </w:rPr>
      </w:pPr>
    </w:p>
    <w:p w14:paraId="01CEE66D" w14:textId="774A168E" w:rsidR="0029444B" w:rsidRDefault="00351906" w:rsidP="00F06535">
      <w:pPr>
        <w:spacing w:after="120"/>
        <w:rPr>
          <w:b/>
          <w:bCs/>
          <w:color w:val="0070C0"/>
          <w:sz w:val="28"/>
          <w:szCs w:val="28"/>
        </w:rPr>
      </w:pPr>
      <w:r>
        <w:rPr>
          <w:b/>
          <w:noProof/>
          <w:sz w:val="21"/>
          <w:szCs w:val="21"/>
        </w:rPr>
        <mc:AlternateContent>
          <mc:Choice Requires="wps">
            <w:drawing>
              <wp:anchor distT="0" distB="0" distL="114300" distR="114300" simplePos="0" relativeHeight="251697152" behindDoc="0" locked="0" layoutInCell="1" allowOverlap="1" wp14:anchorId="52519ADF" wp14:editId="53F0D85A">
                <wp:simplePos x="0" y="0"/>
                <wp:positionH relativeFrom="column">
                  <wp:posOffset>97971</wp:posOffset>
                </wp:positionH>
                <wp:positionV relativeFrom="paragraph">
                  <wp:posOffset>140517</wp:posOffset>
                </wp:positionV>
                <wp:extent cx="6140450" cy="2971800"/>
                <wp:effectExtent l="0" t="0" r="12700" b="19050"/>
                <wp:wrapNone/>
                <wp:docPr id="1021181629" name="Text Box 1021181629"/>
                <wp:cNvGraphicFramePr/>
                <a:graphic xmlns:a="http://schemas.openxmlformats.org/drawingml/2006/main">
                  <a:graphicData uri="http://schemas.microsoft.com/office/word/2010/wordprocessingShape">
                    <wps:wsp>
                      <wps:cNvSpPr txBox="1"/>
                      <wps:spPr>
                        <a:xfrm>
                          <a:off x="0" y="0"/>
                          <a:ext cx="6140450" cy="2971800"/>
                        </a:xfrm>
                        <a:prstGeom prst="rect">
                          <a:avLst/>
                        </a:prstGeom>
                        <a:solidFill>
                          <a:schemeClr val="lt1"/>
                        </a:solidFill>
                        <a:ln w="6350">
                          <a:solidFill>
                            <a:schemeClr val="tx1"/>
                          </a:solidFill>
                          <a:prstDash val="solid"/>
                        </a:ln>
                      </wps:spPr>
                      <wps:txbx>
                        <w:txbxContent>
                          <w:p w14:paraId="4378ADAB" w14:textId="77777777" w:rsidR="00821D86" w:rsidRPr="00351906" w:rsidRDefault="00821D86" w:rsidP="00351906">
                            <w:pPr>
                              <w:spacing w:line="360" w:lineRule="auto"/>
                              <w:jc w:val="center"/>
                              <w:rPr>
                                <w:rFonts w:ascii="Bookman Old Style" w:hAnsi="Bookman Old Style"/>
                                <w:b/>
                                <w:bCs/>
                                <w:sz w:val="28"/>
                                <w:szCs w:val="28"/>
                              </w:rPr>
                            </w:pPr>
                            <w:r w:rsidRPr="00351906">
                              <w:rPr>
                                <w:rFonts w:ascii="Bookman Old Style" w:hAnsi="Bookman Old Style"/>
                                <w:b/>
                                <w:bCs/>
                                <w:sz w:val="28"/>
                                <w:szCs w:val="28"/>
                              </w:rPr>
                              <w:t>MAJOR AWARDS</w:t>
                            </w:r>
                          </w:p>
                          <w:p w14:paraId="34B30DEE" w14:textId="77777777" w:rsidR="00351906" w:rsidRDefault="00351906" w:rsidP="00351906">
                            <w:pPr>
                              <w:pStyle w:val="NormalWeb"/>
                            </w:pPr>
                            <w:r>
                              <w:rPr>
                                <w:rFonts w:hAnsi="Symbol"/>
                              </w:rPr>
                              <w:t></w:t>
                            </w:r>
                            <w:r>
                              <w:t xml:space="preserve">  </w:t>
                            </w:r>
                            <w:r>
                              <w:rPr>
                                <w:rStyle w:val="Strong"/>
                              </w:rPr>
                              <w:t>Asia Pacific IMPACT Award, Novartis HK Ltd – Mar 2021</w:t>
                            </w:r>
                            <w:r>
                              <w:br/>
                              <w:t>Recognised for outstanding contribution to the Oncology Business Unit in the Asia Pacific region, delivering exceptional business results through innovative marketing strategies, cross-functional collaboration, and impactful stakeholder engagement.</w:t>
                            </w:r>
                          </w:p>
                          <w:p w14:paraId="542A2F36" w14:textId="77777777" w:rsidR="00351906" w:rsidRDefault="00351906" w:rsidP="00351906">
                            <w:pPr>
                              <w:pStyle w:val="NormalWeb"/>
                            </w:pPr>
                            <w:r>
                              <w:rPr>
                                <w:rFonts w:hAnsi="Symbol"/>
                              </w:rPr>
                              <w:t></w:t>
                            </w:r>
                            <w:r>
                              <w:t xml:space="preserve">  </w:t>
                            </w:r>
                            <w:r>
                              <w:rPr>
                                <w:rStyle w:val="Strong"/>
                              </w:rPr>
                              <w:t>BU Sales Award, Roche HK Ltd – Jan 2010</w:t>
                            </w:r>
                            <w:r>
                              <w:br/>
                              <w:t>Honoured for exceptional sales performance within the Business Unit, exceeding targets through strategic account management, effective product positioning, and strong customer relationships in a highly competitive oncology market.</w:t>
                            </w:r>
                          </w:p>
                          <w:p w14:paraId="71621CF4" w14:textId="77777777" w:rsidR="00351906" w:rsidRDefault="00351906" w:rsidP="00351906">
                            <w:pPr>
                              <w:pStyle w:val="NormalWeb"/>
                            </w:pPr>
                            <w:r>
                              <w:rPr>
                                <w:rFonts w:hAnsi="Symbol"/>
                              </w:rPr>
                              <w:t></w:t>
                            </w:r>
                            <w:r>
                              <w:t xml:space="preserve">  </w:t>
                            </w:r>
                            <w:r>
                              <w:rPr>
                                <w:rStyle w:val="Strong"/>
                              </w:rPr>
                              <w:t>Super Salesman Award, UCB Pharma Ltd – Feb 2007</w:t>
                            </w:r>
                            <w:r>
                              <w:br/>
                              <w:t>Awarded for top-tier sales achievement across the company, demonstrating exceptional territory growth, product adoption, and client retention within neurology and cardiology therapeutic areas.</w:t>
                            </w:r>
                          </w:p>
                          <w:p w14:paraId="2134A927" w14:textId="77777777" w:rsidR="00821D86" w:rsidRPr="00DF5B73" w:rsidRDefault="00821D86" w:rsidP="00821D86">
                            <w:pPr>
                              <w:pStyle w:val="ListParagraph"/>
                              <w:spacing w:after="120" w:line="259" w:lineRule="auto"/>
                              <w:ind w:left="426"/>
                              <w:jc w:val="both"/>
                              <w:rPr>
                                <w:rFonts w:ascii="Arial" w:hAnsi="Arial" w:cs="Arial"/>
                                <w:color w:val="000000" w:themeColor="text1"/>
                              </w:rPr>
                            </w:pPr>
                          </w:p>
                          <w:p w14:paraId="7C4A0B04" w14:textId="77777777" w:rsidR="00821D86" w:rsidRDefault="00821D86" w:rsidP="00821D86">
                            <w:pPr>
                              <w:pStyle w:val="Heading1"/>
                              <w:shd w:val="clear" w:color="auto" w:fill="FFFFFF"/>
                              <w:spacing w:before="0" w:after="225" w:line="615" w:lineRule="atLeast"/>
                              <w:rPr>
                                <w:rFonts w:ascii="Arial" w:hAnsi="Arial" w:cs="Arial"/>
                                <w:b/>
                                <w:bCs/>
                                <w:color w:val="000000"/>
                                <w:sz w:val="54"/>
                                <w:szCs w:val="54"/>
                              </w:rPr>
                            </w:pPr>
                          </w:p>
                          <w:p w14:paraId="3F958E17" w14:textId="77777777" w:rsidR="00821D86" w:rsidRDefault="00821D86" w:rsidP="00821D86">
                            <w:pPr>
                              <w:rPr>
                                <w:rFonts w:cstheme="minorHAnsi"/>
                                <w:sz w:val="22"/>
                                <w:szCs w:val="22"/>
                              </w:rPr>
                            </w:pPr>
                          </w:p>
                          <w:p w14:paraId="6778E8F0" w14:textId="77777777" w:rsidR="00821D86" w:rsidRPr="00B776D8" w:rsidRDefault="00821D86" w:rsidP="00821D86">
                            <w:pPr>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9ADF" id="Text Box 1021181629" o:spid="_x0000_s1034" type="#_x0000_t202" style="position:absolute;margin-left:7.7pt;margin-top:11.05pt;width:483.5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" fillcolor="white [3201]" strokecolor="black [3213]" strokeweight=".5pt">
                <v:textbox>
                  <w:txbxContent>
                    <w:p w14:paraId="4378ADAB" w14:textId="77777777" w:rsidR="00821D86" w:rsidRPr="00351906" w:rsidRDefault="00821D86" w:rsidP="00351906">
                      <w:pPr>
                        <w:spacing w:line="360" w:lineRule="auto"/>
                        <w:jc w:val="center"/>
                        <w:rPr>
                          <w:rFonts w:ascii="Bookman Old Style" w:hAnsi="Bookman Old Style"/>
                          <w:b/>
                          <w:bCs/>
                          <w:sz w:val="28"/>
                          <w:szCs w:val="28"/>
                        </w:rPr>
                      </w:pPr>
                      <w:r w:rsidRPr="00351906">
                        <w:rPr>
                          <w:rFonts w:ascii="Bookman Old Style" w:hAnsi="Bookman Old Style"/>
                          <w:b/>
                          <w:bCs/>
                          <w:sz w:val="28"/>
                          <w:szCs w:val="28"/>
                        </w:rPr>
                        <w:t>MAJOR AWARDS</w:t>
                      </w:r>
                    </w:p>
                    <w:p w14:paraId="34B30DEE" w14:textId="77777777" w:rsidR="00351906" w:rsidRDefault="00351906" w:rsidP="00351906">
                      <w:pPr>
                        <w:pStyle w:val="NormalWeb"/>
                      </w:pPr>
                      <w:r>
                        <w:rPr>
                          <w:rFonts w:hAnsi="Symbol"/>
                        </w:rPr>
                        <w:t></w:t>
                      </w:r>
                      <w:r>
                        <w:t xml:space="preserve">  </w:t>
                      </w:r>
                      <w:r>
                        <w:rPr>
                          <w:rStyle w:val="Strong"/>
                        </w:rPr>
                        <w:t>Asia Pacific IMPACT Award, Novartis HK Ltd – Mar 2021</w:t>
                      </w:r>
                      <w:r>
                        <w:br/>
                        <w:t>Recognised for outstanding contribution to the Oncology Business Unit in the Asia Pacific region, delivering exceptional business results through innovative marketing strategies, cross-functional collaboration, and impactful stakeholder engagement.</w:t>
                      </w:r>
                    </w:p>
                    <w:p w14:paraId="542A2F36" w14:textId="77777777" w:rsidR="00351906" w:rsidRDefault="00351906" w:rsidP="00351906">
                      <w:pPr>
                        <w:pStyle w:val="NormalWeb"/>
                      </w:pPr>
                      <w:r>
                        <w:rPr>
                          <w:rFonts w:hAnsi="Symbol"/>
                        </w:rPr>
                        <w:t></w:t>
                      </w:r>
                      <w:r>
                        <w:t xml:space="preserve">  </w:t>
                      </w:r>
                      <w:r>
                        <w:rPr>
                          <w:rStyle w:val="Strong"/>
                        </w:rPr>
                        <w:t>BU Sales Award, Roche HK Ltd – Jan 2010</w:t>
                      </w:r>
                      <w:r>
                        <w:br/>
                        <w:t>Honoured for exceptional sales performance within the Business Unit, exceeding targets through strategic account management, effective product positioning, and strong customer relationships in a highly competitive oncology market.</w:t>
                      </w:r>
                    </w:p>
                    <w:p w14:paraId="71621CF4" w14:textId="77777777" w:rsidR="00351906" w:rsidRDefault="00351906" w:rsidP="00351906">
                      <w:pPr>
                        <w:pStyle w:val="NormalWeb"/>
                      </w:pPr>
                      <w:r>
                        <w:rPr>
                          <w:rFonts w:hAnsi="Symbol"/>
                        </w:rPr>
                        <w:t></w:t>
                      </w:r>
                      <w:r>
                        <w:t xml:space="preserve">  </w:t>
                      </w:r>
                      <w:r>
                        <w:rPr>
                          <w:rStyle w:val="Strong"/>
                        </w:rPr>
                        <w:t>Super Salesman Award, UCB Pharma Ltd – Feb 2007</w:t>
                      </w:r>
                      <w:r>
                        <w:br/>
                        <w:t>Awarded for top-tier sales achievement across the company, demonstrating exceptional territory growth, product adoption, and client retention within neurology and cardiology therapeutic areas.</w:t>
                      </w:r>
                    </w:p>
                    <w:p w14:paraId="2134A927" w14:textId="77777777" w:rsidR="00821D86" w:rsidRPr="00DF5B73" w:rsidRDefault="00821D86" w:rsidP="00821D86">
                      <w:pPr>
                        <w:pStyle w:val="ListParagraph"/>
                        <w:spacing w:after="120" w:line="259" w:lineRule="auto"/>
                        <w:ind w:left="426"/>
                        <w:jc w:val="both"/>
                        <w:rPr>
                          <w:rFonts w:ascii="Arial" w:hAnsi="Arial" w:cs="Arial"/>
                          <w:color w:val="000000" w:themeColor="text1"/>
                        </w:rPr>
                      </w:pPr>
                    </w:p>
                    <w:p w14:paraId="7C4A0B04" w14:textId="77777777" w:rsidR="00821D86" w:rsidRDefault="00821D86" w:rsidP="00821D86">
                      <w:pPr>
                        <w:pStyle w:val="Heading1"/>
                        <w:shd w:val="clear" w:color="auto" w:fill="FFFFFF"/>
                        <w:spacing w:before="0" w:after="225" w:line="615" w:lineRule="atLeast"/>
                        <w:rPr>
                          <w:rFonts w:ascii="Arial" w:hAnsi="Arial" w:cs="Arial"/>
                          <w:b/>
                          <w:bCs/>
                          <w:color w:val="000000"/>
                          <w:sz w:val="54"/>
                          <w:szCs w:val="54"/>
                        </w:rPr>
                      </w:pPr>
                    </w:p>
                    <w:p w14:paraId="3F958E17" w14:textId="77777777" w:rsidR="00821D86" w:rsidRDefault="00821D86" w:rsidP="00821D86">
                      <w:pPr>
                        <w:rPr>
                          <w:rFonts w:cstheme="minorHAnsi"/>
                          <w:sz w:val="22"/>
                          <w:szCs w:val="22"/>
                        </w:rPr>
                      </w:pPr>
                    </w:p>
                    <w:p w14:paraId="6778E8F0" w14:textId="77777777" w:rsidR="00821D86" w:rsidRPr="00B776D8" w:rsidRDefault="00821D86" w:rsidP="00821D86">
                      <w:pPr>
                        <w:rPr>
                          <w:rFonts w:cstheme="minorHAnsi"/>
                          <w:b/>
                          <w:bCs/>
                        </w:rPr>
                      </w:pPr>
                    </w:p>
                  </w:txbxContent>
                </v:textbox>
              </v:shape>
            </w:pict>
          </mc:Fallback>
        </mc:AlternateContent>
      </w:r>
    </w:p>
    <w:p w14:paraId="0B156FDA" w14:textId="31C56FB1" w:rsidR="0029444B" w:rsidRDefault="0029444B" w:rsidP="00F06535">
      <w:pPr>
        <w:spacing w:after="120"/>
        <w:rPr>
          <w:b/>
          <w:bCs/>
          <w:color w:val="0070C0"/>
          <w:sz w:val="28"/>
          <w:szCs w:val="28"/>
        </w:rPr>
      </w:pPr>
    </w:p>
    <w:p w14:paraId="755AD84C" w14:textId="0D3AA618" w:rsidR="00793D93" w:rsidRDefault="00793D93" w:rsidP="00F06535">
      <w:pPr>
        <w:spacing w:after="120"/>
        <w:rPr>
          <w:b/>
          <w:bCs/>
          <w:color w:val="0070C0"/>
          <w:sz w:val="28"/>
          <w:szCs w:val="28"/>
        </w:rPr>
      </w:pPr>
    </w:p>
    <w:p w14:paraId="6F185139" w14:textId="731A9979" w:rsidR="00793D93" w:rsidRDefault="00793D93" w:rsidP="00F06535">
      <w:pPr>
        <w:spacing w:after="120"/>
        <w:rPr>
          <w:b/>
          <w:bCs/>
          <w:color w:val="0070C0"/>
          <w:sz w:val="28"/>
          <w:szCs w:val="28"/>
        </w:rPr>
      </w:pPr>
    </w:p>
    <w:p w14:paraId="3D1688D9" w14:textId="423A279D" w:rsidR="00793D93" w:rsidRDefault="00793D93" w:rsidP="00F06535">
      <w:pPr>
        <w:spacing w:after="120"/>
        <w:rPr>
          <w:b/>
          <w:bCs/>
          <w:color w:val="0070C0"/>
          <w:sz w:val="28"/>
          <w:szCs w:val="28"/>
        </w:rPr>
      </w:pPr>
    </w:p>
    <w:p w14:paraId="486F1D7E" w14:textId="448391FC" w:rsidR="00793D93" w:rsidRDefault="00793D93" w:rsidP="00F06535">
      <w:pPr>
        <w:spacing w:after="120"/>
        <w:rPr>
          <w:b/>
          <w:bCs/>
          <w:color w:val="0070C0"/>
          <w:sz w:val="28"/>
          <w:szCs w:val="28"/>
        </w:rPr>
      </w:pPr>
    </w:p>
    <w:p w14:paraId="3D41B4F9" w14:textId="7D053493" w:rsidR="00793D93" w:rsidRDefault="00793D93" w:rsidP="00F06535">
      <w:pPr>
        <w:spacing w:after="120"/>
        <w:rPr>
          <w:b/>
          <w:bCs/>
          <w:color w:val="0070C0"/>
          <w:sz w:val="28"/>
          <w:szCs w:val="28"/>
        </w:rPr>
      </w:pPr>
    </w:p>
    <w:p w14:paraId="5CD7F1E1" w14:textId="0F5E4B70" w:rsidR="00793D93" w:rsidRDefault="00793D93" w:rsidP="00F06535">
      <w:pPr>
        <w:spacing w:after="120"/>
        <w:rPr>
          <w:b/>
          <w:bCs/>
          <w:color w:val="0070C0"/>
          <w:sz w:val="28"/>
          <w:szCs w:val="28"/>
        </w:rPr>
      </w:pPr>
    </w:p>
    <w:p w14:paraId="091DA223" w14:textId="3C2A692A" w:rsidR="00793D93" w:rsidRDefault="00793D93" w:rsidP="00F06535">
      <w:pPr>
        <w:spacing w:after="120"/>
        <w:rPr>
          <w:b/>
          <w:bCs/>
          <w:color w:val="0070C0"/>
          <w:sz w:val="28"/>
          <w:szCs w:val="28"/>
        </w:rPr>
      </w:pPr>
    </w:p>
    <w:p w14:paraId="7F71FBD8" w14:textId="288FAA18" w:rsidR="00793D93" w:rsidRDefault="00793D93" w:rsidP="00F06535">
      <w:pPr>
        <w:spacing w:after="120"/>
        <w:rPr>
          <w:b/>
          <w:bCs/>
          <w:color w:val="0070C0"/>
          <w:sz w:val="28"/>
          <w:szCs w:val="28"/>
        </w:rPr>
      </w:pPr>
    </w:p>
    <w:p w14:paraId="2FED4D7B" w14:textId="37F35F2F" w:rsidR="00793D93" w:rsidRDefault="00793D93" w:rsidP="00F06535">
      <w:pPr>
        <w:spacing w:after="120"/>
        <w:rPr>
          <w:b/>
          <w:bCs/>
          <w:color w:val="0070C0"/>
          <w:sz w:val="28"/>
          <w:szCs w:val="28"/>
        </w:rPr>
      </w:pPr>
    </w:p>
    <w:p w14:paraId="5D8CC38D" w14:textId="4E411A60" w:rsidR="00793D93" w:rsidRDefault="00B91353" w:rsidP="00F06535">
      <w:pPr>
        <w:spacing w:after="120"/>
        <w:rPr>
          <w:b/>
          <w:bCs/>
          <w:color w:val="0070C0"/>
          <w:sz w:val="28"/>
          <w:szCs w:val="28"/>
        </w:rPr>
      </w:pPr>
      <w:r>
        <w:rPr>
          <w:noProof/>
        </w:rPr>
        <w:drawing>
          <wp:anchor distT="0" distB="0" distL="114300" distR="114300" simplePos="0" relativeHeight="251748352" behindDoc="0" locked="0" layoutInCell="1" allowOverlap="1" wp14:anchorId="2579616A" wp14:editId="577B122B">
            <wp:simplePos x="0" y="0"/>
            <wp:positionH relativeFrom="column">
              <wp:posOffset>534035</wp:posOffset>
            </wp:positionH>
            <wp:positionV relativeFrom="paragraph">
              <wp:posOffset>219710</wp:posOffset>
            </wp:positionV>
            <wp:extent cx="2306320" cy="1730375"/>
            <wp:effectExtent l="0" t="0" r="0" b="3175"/>
            <wp:wrapNone/>
            <wp:docPr id="53084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40574" name=""/>
                    <pic:cNvPicPr/>
                  </pic:nvPicPr>
                  <pic:blipFill rotWithShape="1">
                    <a:blip r:embed="rId8" cstate="print">
                      <a:extLst>
                        <a:ext uri="{28A0092B-C50C-407E-A947-70E740481C1C}">
                          <a14:useLocalDpi xmlns:a14="http://schemas.microsoft.com/office/drawing/2010/main" val="0"/>
                        </a:ext>
                      </a:extLst>
                    </a:blip>
                    <a:srcRect l="26941" t="14333" r="34221" b="33878"/>
                    <a:stretch>
                      <a:fillRect/>
                    </a:stretch>
                  </pic:blipFill>
                  <pic:spPr bwMode="auto">
                    <a:xfrm>
                      <a:off x="0" y="0"/>
                      <a:ext cx="2306320" cy="173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74266851" wp14:editId="6C320F1F">
            <wp:simplePos x="0" y="0"/>
            <wp:positionH relativeFrom="column">
              <wp:posOffset>2840808</wp:posOffset>
            </wp:positionH>
            <wp:positionV relativeFrom="paragraph">
              <wp:posOffset>225471</wp:posOffset>
            </wp:positionV>
            <wp:extent cx="2584792" cy="1725477"/>
            <wp:effectExtent l="0" t="0" r="6350" b="8255"/>
            <wp:wrapNone/>
            <wp:docPr id="1387926000" name="Picture 22" descr="Roche's diagnostic sales hit by China pricing reforms - Medical Devic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he's diagnostic sales hit by China pricing reforms - Medical Device  Netwo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4792" cy="1725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130BA" w14:textId="1F909C35" w:rsidR="00793D93" w:rsidRDefault="00793D93" w:rsidP="00F06535">
      <w:pPr>
        <w:spacing w:after="120"/>
        <w:rPr>
          <w:b/>
          <w:bCs/>
          <w:color w:val="0070C0"/>
          <w:sz w:val="28"/>
          <w:szCs w:val="28"/>
        </w:rPr>
      </w:pPr>
    </w:p>
    <w:p w14:paraId="3590CA4F" w14:textId="77777777" w:rsidR="00B91353" w:rsidRDefault="00B91353" w:rsidP="00F06535">
      <w:pPr>
        <w:spacing w:after="120"/>
        <w:rPr>
          <w:noProof/>
        </w:rPr>
      </w:pPr>
    </w:p>
    <w:p w14:paraId="55F0D23A" w14:textId="4FC48CD6" w:rsidR="00793D93" w:rsidRDefault="00793D93" w:rsidP="00F06535">
      <w:pPr>
        <w:spacing w:after="120"/>
        <w:rPr>
          <w:b/>
          <w:bCs/>
          <w:color w:val="0070C0"/>
          <w:sz w:val="28"/>
          <w:szCs w:val="28"/>
        </w:rPr>
      </w:pPr>
    </w:p>
    <w:p w14:paraId="172505C0" w14:textId="04278BD2" w:rsidR="00793D93" w:rsidRDefault="00793D93" w:rsidP="00F06535">
      <w:pPr>
        <w:spacing w:after="120"/>
        <w:rPr>
          <w:b/>
          <w:bCs/>
          <w:color w:val="0070C0"/>
          <w:sz w:val="28"/>
          <w:szCs w:val="28"/>
        </w:rPr>
      </w:pPr>
    </w:p>
    <w:p w14:paraId="7FE5CA73" w14:textId="6624E1F1" w:rsidR="00724530" w:rsidRDefault="00724530" w:rsidP="00F06535">
      <w:pPr>
        <w:spacing w:after="120"/>
        <w:rPr>
          <w:b/>
          <w:bCs/>
          <w:color w:val="0070C0"/>
          <w:sz w:val="28"/>
          <w:szCs w:val="28"/>
        </w:rPr>
      </w:pPr>
    </w:p>
    <w:p w14:paraId="26E2655A" w14:textId="698593DF" w:rsidR="007E0955" w:rsidRDefault="00B91353" w:rsidP="00F06535">
      <w:pPr>
        <w:spacing w:after="120"/>
        <w:rPr>
          <w:b/>
          <w:bCs/>
          <w:color w:val="0070C0"/>
          <w:sz w:val="28"/>
          <w:szCs w:val="28"/>
        </w:rPr>
      </w:pPr>
      <w:r>
        <w:rPr>
          <w:b/>
          <w:noProof/>
          <w:sz w:val="21"/>
          <w:szCs w:val="21"/>
        </w:rPr>
        <w:lastRenderedPageBreak/>
        <mc:AlternateContent>
          <mc:Choice Requires="wps">
            <w:drawing>
              <wp:anchor distT="0" distB="0" distL="114300" distR="114300" simplePos="0" relativeHeight="251751424" behindDoc="0" locked="0" layoutInCell="1" allowOverlap="1" wp14:anchorId="76D2ED7B" wp14:editId="00447BCC">
                <wp:simplePos x="0" y="0"/>
                <wp:positionH relativeFrom="column">
                  <wp:posOffset>0</wp:posOffset>
                </wp:positionH>
                <wp:positionV relativeFrom="paragraph">
                  <wp:posOffset>-5261</wp:posOffset>
                </wp:positionV>
                <wp:extent cx="6140450" cy="2438400"/>
                <wp:effectExtent l="0" t="0" r="12700" b="19050"/>
                <wp:wrapNone/>
                <wp:docPr id="1056189614" name="Text Box 1056189614"/>
                <wp:cNvGraphicFramePr/>
                <a:graphic xmlns:a="http://schemas.openxmlformats.org/drawingml/2006/main">
                  <a:graphicData uri="http://schemas.microsoft.com/office/word/2010/wordprocessingShape">
                    <wps:wsp>
                      <wps:cNvSpPr txBox="1"/>
                      <wps:spPr>
                        <a:xfrm>
                          <a:off x="0" y="0"/>
                          <a:ext cx="6140450" cy="2438400"/>
                        </a:xfrm>
                        <a:prstGeom prst="rect">
                          <a:avLst/>
                        </a:prstGeom>
                        <a:solidFill>
                          <a:schemeClr val="lt1"/>
                        </a:solidFill>
                        <a:ln w="6350">
                          <a:solidFill>
                            <a:schemeClr val="tx1"/>
                          </a:solidFill>
                          <a:prstDash val="solid"/>
                        </a:ln>
                      </wps:spPr>
                      <wps:txbx>
                        <w:txbxContent>
                          <w:p w14:paraId="5979156F" w14:textId="1C0A973A" w:rsidR="00B91353" w:rsidRPr="00351906" w:rsidRDefault="00B91353" w:rsidP="00B91353">
                            <w:pPr>
                              <w:spacing w:line="360" w:lineRule="auto"/>
                              <w:jc w:val="center"/>
                              <w:rPr>
                                <w:rFonts w:ascii="Bookman Old Style" w:hAnsi="Bookman Old Style"/>
                                <w:b/>
                                <w:bCs/>
                                <w:sz w:val="28"/>
                                <w:szCs w:val="28"/>
                              </w:rPr>
                            </w:pPr>
                            <w:r>
                              <w:rPr>
                                <w:rFonts w:ascii="Bookman Old Style" w:hAnsi="Bookman Old Style"/>
                                <w:b/>
                                <w:bCs/>
                                <w:sz w:val="28"/>
                                <w:szCs w:val="28"/>
                              </w:rPr>
                              <w:t>EDUCATION</w:t>
                            </w:r>
                          </w:p>
                          <w:p w14:paraId="133B9F0E" w14:textId="77777777" w:rsidR="00B91353" w:rsidRPr="00B91353" w:rsidRDefault="00B91353" w:rsidP="00B91353">
                            <w:pPr>
                              <w:rPr>
                                <w:b/>
                                <w:bCs/>
                              </w:rPr>
                            </w:pPr>
                            <w:r w:rsidRPr="00B91353">
                              <w:rPr>
                                <w:b/>
                                <w:bCs/>
                              </w:rPr>
                              <w:t>School of Continuing &amp; Professional Studies</w:t>
                            </w:r>
                          </w:p>
                          <w:p w14:paraId="2884C27D" w14:textId="77777777" w:rsidR="00B91353" w:rsidRDefault="00B91353" w:rsidP="00B91353">
                            <w:r>
                              <w:t xml:space="preserve">CUHK – Professional Diploma in Marketing </w:t>
                            </w:r>
                          </w:p>
                          <w:p w14:paraId="4600979C" w14:textId="67905E76" w:rsidR="00B91353" w:rsidRDefault="00B91353" w:rsidP="00B91353">
                            <w:r>
                              <w:t>(Part-time) (Apr 2008 – Dec 2008)</w:t>
                            </w:r>
                          </w:p>
                          <w:p w14:paraId="24FCF14B" w14:textId="77777777" w:rsidR="00B91353" w:rsidRDefault="00B91353" w:rsidP="00B91353"/>
                          <w:p w14:paraId="1C363B5F" w14:textId="77777777" w:rsidR="00B91353" w:rsidRPr="00B91353" w:rsidRDefault="00B91353" w:rsidP="00B91353">
                            <w:pPr>
                              <w:rPr>
                                <w:b/>
                                <w:bCs/>
                              </w:rPr>
                            </w:pPr>
                            <w:r w:rsidRPr="00B91353">
                              <w:rPr>
                                <w:b/>
                                <w:bCs/>
                              </w:rPr>
                              <w:t xml:space="preserve">The Chinese University of Hong Kong </w:t>
                            </w:r>
                          </w:p>
                          <w:p w14:paraId="35A58D20" w14:textId="77777777" w:rsidR="00B91353" w:rsidRDefault="00B91353" w:rsidP="00B91353">
                            <w:r>
                              <w:t>Master of Philosophy (</w:t>
                            </w:r>
                            <w:proofErr w:type="spellStart"/>
                            <w:r>
                              <w:t>M.Phil</w:t>
                            </w:r>
                            <w:proofErr w:type="spellEnd"/>
                            <w:r>
                              <w:t xml:space="preserve">) in Chinese Medicine (Research Based) </w:t>
                            </w:r>
                          </w:p>
                          <w:p w14:paraId="1FC51A3C" w14:textId="0826054A" w:rsidR="00B91353" w:rsidRDefault="00B91353" w:rsidP="00B91353">
                            <w:r>
                              <w:t>(Sep 2003 – Aug 2005)</w:t>
                            </w:r>
                          </w:p>
                          <w:p w14:paraId="6843A009" w14:textId="77777777" w:rsidR="00B91353" w:rsidRDefault="00B91353" w:rsidP="00B91353"/>
                          <w:p w14:paraId="5B4D60A6" w14:textId="77777777" w:rsidR="00B91353" w:rsidRPr="00B91353" w:rsidRDefault="00B91353" w:rsidP="00B91353">
                            <w:pPr>
                              <w:rPr>
                                <w:b/>
                                <w:bCs/>
                              </w:rPr>
                            </w:pPr>
                            <w:r w:rsidRPr="00B91353">
                              <w:rPr>
                                <w:b/>
                                <w:bCs/>
                              </w:rPr>
                              <w:t xml:space="preserve">The Chinese University of Hong Kong </w:t>
                            </w:r>
                          </w:p>
                          <w:p w14:paraId="2638C0D9" w14:textId="77777777" w:rsidR="00B91353" w:rsidRDefault="00B91353" w:rsidP="00B91353">
                            <w:r>
                              <w:t xml:space="preserve">Bachelor of Science (BSc) with Honours in Molecular Biotechnology </w:t>
                            </w:r>
                          </w:p>
                          <w:p w14:paraId="678C2C1D" w14:textId="0139ECA9" w:rsidR="00B91353" w:rsidRDefault="00B91353" w:rsidP="00B91353">
                            <w:r>
                              <w:t>(Sep 2000 – Jul 2003)</w:t>
                            </w:r>
                          </w:p>
                          <w:p w14:paraId="687966CD" w14:textId="078536D8" w:rsidR="00B91353" w:rsidRDefault="00B91353" w:rsidP="00B91353">
                            <w:pPr>
                              <w:pStyle w:val="NormalWeb"/>
                            </w:pPr>
                          </w:p>
                          <w:p w14:paraId="1469A3FC" w14:textId="77777777" w:rsidR="00B91353" w:rsidRPr="00DF5B73" w:rsidRDefault="00B91353" w:rsidP="00B91353">
                            <w:pPr>
                              <w:pStyle w:val="ListParagraph"/>
                              <w:spacing w:after="120" w:line="259" w:lineRule="auto"/>
                              <w:ind w:left="426"/>
                              <w:jc w:val="both"/>
                              <w:rPr>
                                <w:rFonts w:ascii="Arial" w:hAnsi="Arial" w:cs="Arial"/>
                                <w:color w:val="000000" w:themeColor="text1"/>
                              </w:rPr>
                            </w:pPr>
                          </w:p>
                          <w:p w14:paraId="33C4C866" w14:textId="77777777" w:rsidR="00B91353" w:rsidRDefault="00B91353" w:rsidP="00B91353">
                            <w:pPr>
                              <w:pStyle w:val="Heading1"/>
                              <w:shd w:val="clear" w:color="auto" w:fill="FFFFFF"/>
                              <w:spacing w:before="0" w:after="225" w:line="615" w:lineRule="atLeast"/>
                              <w:rPr>
                                <w:rFonts w:ascii="Arial" w:hAnsi="Arial" w:cs="Arial"/>
                                <w:b/>
                                <w:bCs/>
                                <w:color w:val="000000"/>
                                <w:sz w:val="54"/>
                                <w:szCs w:val="54"/>
                              </w:rPr>
                            </w:pPr>
                          </w:p>
                          <w:p w14:paraId="1F48C055" w14:textId="77777777" w:rsidR="00B91353" w:rsidRDefault="00B91353" w:rsidP="00B91353">
                            <w:pPr>
                              <w:rPr>
                                <w:rFonts w:cstheme="minorHAnsi"/>
                                <w:sz w:val="22"/>
                                <w:szCs w:val="22"/>
                              </w:rPr>
                            </w:pPr>
                          </w:p>
                          <w:p w14:paraId="45073719" w14:textId="77777777" w:rsidR="00B91353" w:rsidRPr="00B776D8" w:rsidRDefault="00B91353" w:rsidP="00B91353">
                            <w:pPr>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2ED7B" id="Text Box 1056189614" o:spid="_x0000_s1035" type="#_x0000_t202" style="position:absolute;margin-left:0;margin-top:-.4pt;width:483.5pt;height:1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" fillcolor="white [3201]" strokecolor="black [3213]" strokeweight=".5pt">
                <v:textbox>
                  <w:txbxContent>
                    <w:p w14:paraId="5979156F" w14:textId="1C0A973A" w:rsidR="00B91353" w:rsidRPr="00351906" w:rsidRDefault="00B91353" w:rsidP="00B91353">
                      <w:pPr>
                        <w:spacing w:line="360" w:lineRule="auto"/>
                        <w:jc w:val="center"/>
                        <w:rPr>
                          <w:rFonts w:ascii="Bookman Old Style" w:hAnsi="Bookman Old Style"/>
                          <w:b/>
                          <w:bCs/>
                          <w:sz w:val="28"/>
                          <w:szCs w:val="28"/>
                        </w:rPr>
                      </w:pPr>
                      <w:r>
                        <w:rPr>
                          <w:rFonts w:ascii="Bookman Old Style" w:hAnsi="Bookman Old Style"/>
                          <w:b/>
                          <w:bCs/>
                          <w:sz w:val="28"/>
                          <w:szCs w:val="28"/>
                        </w:rPr>
                        <w:t>EDUCATION</w:t>
                      </w:r>
                    </w:p>
                    <w:p w14:paraId="133B9F0E" w14:textId="77777777" w:rsidR="00B91353" w:rsidRPr="00B91353" w:rsidRDefault="00B91353" w:rsidP="00B91353">
                      <w:pPr>
                        <w:rPr>
                          <w:b/>
                          <w:bCs/>
                        </w:rPr>
                      </w:pPr>
                      <w:r w:rsidRPr="00B91353">
                        <w:rPr>
                          <w:b/>
                          <w:bCs/>
                        </w:rPr>
                        <w:t>School of Continuing &amp; Professional Studies</w:t>
                      </w:r>
                    </w:p>
                    <w:p w14:paraId="2884C27D" w14:textId="77777777" w:rsidR="00B91353" w:rsidRDefault="00B91353" w:rsidP="00B91353">
                      <w:r>
                        <w:t xml:space="preserve">CUHK – Professional Diploma in Marketing </w:t>
                      </w:r>
                    </w:p>
                    <w:p w14:paraId="4600979C" w14:textId="67905E76" w:rsidR="00B91353" w:rsidRDefault="00B91353" w:rsidP="00B91353">
                      <w:r>
                        <w:t>(Part-time) (Apr 2008 – Dec 2008)</w:t>
                      </w:r>
                    </w:p>
                    <w:p w14:paraId="24FCF14B" w14:textId="77777777" w:rsidR="00B91353" w:rsidRDefault="00B91353" w:rsidP="00B91353"/>
                    <w:p w14:paraId="1C363B5F" w14:textId="77777777" w:rsidR="00B91353" w:rsidRPr="00B91353" w:rsidRDefault="00B91353" w:rsidP="00B91353">
                      <w:pPr>
                        <w:rPr>
                          <w:b/>
                          <w:bCs/>
                        </w:rPr>
                      </w:pPr>
                      <w:r w:rsidRPr="00B91353">
                        <w:rPr>
                          <w:b/>
                          <w:bCs/>
                        </w:rPr>
                        <w:t xml:space="preserve">The Chinese University of Hong Kong </w:t>
                      </w:r>
                    </w:p>
                    <w:p w14:paraId="35A58D20" w14:textId="77777777" w:rsidR="00B91353" w:rsidRDefault="00B91353" w:rsidP="00B91353">
                      <w:r>
                        <w:t>Master of Philosophy (</w:t>
                      </w:r>
                      <w:proofErr w:type="spellStart"/>
                      <w:r>
                        <w:t>M.Phil</w:t>
                      </w:r>
                      <w:proofErr w:type="spellEnd"/>
                      <w:r>
                        <w:t xml:space="preserve">) in Chinese Medicine (Research Based) </w:t>
                      </w:r>
                    </w:p>
                    <w:p w14:paraId="1FC51A3C" w14:textId="0826054A" w:rsidR="00B91353" w:rsidRDefault="00B91353" w:rsidP="00B91353">
                      <w:r>
                        <w:t>(Sep 2003 – Aug 2005)</w:t>
                      </w:r>
                    </w:p>
                    <w:p w14:paraId="6843A009" w14:textId="77777777" w:rsidR="00B91353" w:rsidRDefault="00B91353" w:rsidP="00B91353"/>
                    <w:p w14:paraId="5B4D60A6" w14:textId="77777777" w:rsidR="00B91353" w:rsidRPr="00B91353" w:rsidRDefault="00B91353" w:rsidP="00B91353">
                      <w:pPr>
                        <w:rPr>
                          <w:b/>
                          <w:bCs/>
                        </w:rPr>
                      </w:pPr>
                      <w:r w:rsidRPr="00B91353">
                        <w:rPr>
                          <w:b/>
                          <w:bCs/>
                        </w:rPr>
                        <w:t xml:space="preserve">The Chinese University of Hong Kong </w:t>
                      </w:r>
                    </w:p>
                    <w:p w14:paraId="2638C0D9" w14:textId="77777777" w:rsidR="00B91353" w:rsidRDefault="00B91353" w:rsidP="00B91353">
                      <w:r>
                        <w:t xml:space="preserve">Bachelor of Science (BSc) with Honours in Molecular Biotechnology </w:t>
                      </w:r>
                    </w:p>
                    <w:p w14:paraId="678C2C1D" w14:textId="0139ECA9" w:rsidR="00B91353" w:rsidRDefault="00B91353" w:rsidP="00B91353">
                      <w:r>
                        <w:t>(Sep 2000 – Jul 2003)</w:t>
                      </w:r>
                    </w:p>
                    <w:p w14:paraId="687966CD" w14:textId="078536D8" w:rsidR="00B91353" w:rsidRDefault="00B91353" w:rsidP="00B91353">
                      <w:pPr>
                        <w:pStyle w:val="NormalWeb"/>
                      </w:pPr>
                    </w:p>
                    <w:p w14:paraId="1469A3FC" w14:textId="77777777" w:rsidR="00B91353" w:rsidRPr="00DF5B73" w:rsidRDefault="00B91353" w:rsidP="00B91353">
                      <w:pPr>
                        <w:pStyle w:val="ListParagraph"/>
                        <w:spacing w:after="120" w:line="259" w:lineRule="auto"/>
                        <w:ind w:left="426"/>
                        <w:jc w:val="both"/>
                        <w:rPr>
                          <w:rFonts w:ascii="Arial" w:hAnsi="Arial" w:cs="Arial"/>
                          <w:color w:val="000000" w:themeColor="text1"/>
                        </w:rPr>
                      </w:pPr>
                    </w:p>
                    <w:p w14:paraId="33C4C866" w14:textId="77777777" w:rsidR="00B91353" w:rsidRDefault="00B91353" w:rsidP="00B91353">
                      <w:pPr>
                        <w:pStyle w:val="Heading1"/>
                        <w:shd w:val="clear" w:color="auto" w:fill="FFFFFF"/>
                        <w:spacing w:before="0" w:after="225" w:line="615" w:lineRule="atLeast"/>
                        <w:rPr>
                          <w:rFonts w:ascii="Arial" w:hAnsi="Arial" w:cs="Arial"/>
                          <w:b/>
                          <w:bCs/>
                          <w:color w:val="000000"/>
                          <w:sz w:val="54"/>
                          <w:szCs w:val="54"/>
                        </w:rPr>
                      </w:pPr>
                    </w:p>
                    <w:p w14:paraId="1F48C055" w14:textId="77777777" w:rsidR="00B91353" w:rsidRDefault="00B91353" w:rsidP="00B91353">
                      <w:pPr>
                        <w:rPr>
                          <w:rFonts w:cstheme="minorHAnsi"/>
                          <w:sz w:val="22"/>
                          <w:szCs w:val="22"/>
                        </w:rPr>
                      </w:pPr>
                    </w:p>
                    <w:p w14:paraId="45073719" w14:textId="77777777" w:rsidR="00B91353" w:rsidRPr="00B776D8" w:rsidRDefault="00B91353" w:rsidP="00B91353">
                      <w:pPr>
                        <w:rPr>
                          <w:rFonts w:cstheme="minorHAnsi"/>
                          <w:b/>
                          <w:bCs/>
                        </w:rPr>
                      </w:pPr>
                    </w:p>
                  </w:txbxContent>
                </v:textbox>
              </v:shape>
            </w:pict>
          </mc:Fallback>
        </mc:AlternateContent>
      </w:r>
      <w:r>
        <w:rPr>
          <w:noProof/>
        </w:rPr>
        <mc:AlternateContent>
          <mc:Choice Requires="wps">
            <w:drawing>
              <wp:anchor distT="0" distB="0" distL="114300" distR="114300" simplePos="0" relativeHeight="251753472" behindDoc="1" locked="0" layoutInCell="1" allowOverlap="1" wp14:anchorId="1EB3EBE2" wp14:editId="04BB0F41">
                <wp:simplePos x="0" y="0"/>
                <wp:positionH relativeFrom="column">
                  <wp:posOffset>-914491</wp:posOffset>
                </wp:positionH>
                <wp:positionV relativeFrom="paragraph">
                  <wp:posOffset>-747395</wp:posOffset>
                </wp:positionV>
                <wp:extent cx="662305" cy="11626850"/>
                <wp:effectExtent l="0" t="0" r="4445" b="0"/>
                <wp:wrapNone/>
                <wp:docPr id="37490669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 cy="11626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0F54FF" id="Rectangle 2" o:spid="_x0000_s1026" alt="&quot;&quot;" style="position:absolute;margin-left:-1in;margin-top:-58.85pt;width:52.15pt;height:915.5p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" fillcolor="#404040 [2429]" stroked="f" strokeweight="1pt"/>
            </w:pict>
          </mc:Fallback>
        </mc:AlternateContent>
      </w:r>
    </w:p>
    <w:p w14:paraId="35151D18" w14:textId="20F86C9E" w:rsidR="007E0955" w:rsidRDefault="00B91353" w:rsidP="00F06535">
      <w:pPr>
        <w:spacing w:after="120"/>
        <w:rPr>
          <w:b/>
          <w:bCs/>
          <w:color w:val="0070C0"/>
          <w:sz w:val="28"/>
          <w:szCs w:val="28"/>
        </w:rPr>
      </w:pPr>
      <w:r>
        <w:rPr>
          <w:noProof/>
        </w:rPr>
        <w:drawing>
          <wp:anchor distT="0" distB="0" distL="114300" distR="114300" simplePos="0" relativeHeight="251756544" behindDoc="0" locked="0" layoutInCell="1" allowOverlap="1" wp14:anchorId="5D8F1613" wp14:editId="40AF7E08">
            <wp:simplePos x="0" y="0"/>
            <wp:positionH relativeFrom="column">
              <wp:posOffset>4637315</wp:posOffset>
            </wp:positionH>
            <wp:positionV relativeFrom="paragraph">
              <wp:posOffset>170724</wp:posOffset>
            </wp:positionV>
            <wp:extent cx="1436551" cy="1436551"/>
            <wp:effectExtent l="0" t="0" r="0" b="0"/>
            <wp:wrapNone/>
            <wp:docPr id="665188331" name="Picture 25" descr="The Chinese University of Hong Kong | World University Rankings |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hinese University of Hong Kong | World University Rankings | TH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6551" cy="1436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D3623" w14:textId="1CB12098" w:rsidR="007E0955" w:rsidRDefault="007E0955" w:rsidP="00F06535">
      <w:pPr>
        <w:spacing w:after="120"/>
        <w:rPr>
          <w:b/>
          <w:bCs/>
          <w:color w:val="0070C0"/>
          <w:sz w:val="28"/>
          <w:szCs w:val="28"/>
        </w:rPr>
      </w:pPr>
    </w:p>
    <w:p w14:paraId="697AA62A" w14:textId="44EC40C9" w:rsidR="00B91353" w:rsidRDefault="00B91353" w:rsidP="00F06535">
      <w:pPr>
        <w:spacing w:after="120"/>
        <w:rPr>
          <w:b/>
          <w:bCs/>
          <w:color w:val="0070C0"/>
          <w:sz w:val="28"/>
          <w:szCs w:val="28"/>
        </w:rPr>
      </w:pPr>
    </w:p>
    <w:p w14:paraId="25C34EAE" w14:textId="460E28FE" w:rsidR="00B91353" w:rsidRDefault="00B91353" w:rsidP="00F06535">
      <w:pPr>
        <w:spacing w:after="120"/>
        <w:rPr>
          <w:b/>
          <w:bCs/>
          <w:color w:val="0070C0"/>
          <w:sz w:val="28"/>
          <w:szCs w:val="28"/>
        </w:rPr>
      </w:pPr>
    </w:p>
    <w:p w14:paraId="4532DF38" w14:textId="7081BEAD" w:rsidR="00B91353" w:rsidRDefault="00B91353" w:rsidP="00F06535">
      <w:pPr>
        <w:spacing w:after="120"/>
        <w:rPr>
          <w:b/>
          <w:bCs/>
          <w:color w:val="0070C0"/>
          <w:sz w:val="28"/>
          <w:szCs w:val="28"/>
        </w:rPr>
      </w:pPr>
    </w:p>
    <w:p w14:paraId="5C1AEAB0" w14:textId="781A8F85" w:rsidR="00B91353" w:rsidRDefault="00B91353" w:rsidP="00F06535">
      <w:pPr>
        <w:spacing w:after="120"/>
        <w:rPr>
          <w:b/>
          <w:bCs/>
          <w:color w:val="0070C0"/>
          <w:sz w:val="28"/>
          <w:szCs w:val="28"/>
        </w:rPr>
      </w:pPr>
    </w:p>
    <w:p w14:paraId="111D2EF5" w14:textId="219430BD" w:rsidR="00B91353" w:rsidRDefault="00B91353" w:rsidP="00F06535">
      <w:pPr>
        <w:spacing w:after="120"/>
        <w:rPr>
          <w:b/>
          <w:bCs/>
          <w:color w:val="0070C0"/>
          <w:sz w:val="28"/>
          <w:szCs w:val="28"/>
        </w:rPr>
      </w:pPr>
    </w:p>
    <w:p w14:paraId="227694C6" w14:textId="0DB77C92" w:rsidR="00B91353" w:rsidRDefault="00B91353" w:rsidP="00F06535">
      <w:pPr>
        <w:spacing w:after="120"/>
        <w:rPr>
          <w:b/>
          <w:bCs/>
          <w:color w:val="0070C0"/>
          <w:sz w:val="28"/>
          <w:szCs w:val="28"/>
        </w:rPr>
      </w:pPr>
    </w:p>
    <w:p w14:paraId="4E7F8A56" w14:textId="609B7247" w:rsidR="00B91353" w:rsidRDefault="00B91353" w:rsidP="00F06535">
      <w:pPr>
        <w:spacing w:after="120"/>
        <w:rPr>
          <w:b/>
          <w:bCs/>
          <w:color w:val="0070C0"/>
          <w:sz w:val="28"/>
          <w:szCs w:val="28"/>
        </w:rPr>
      </w:pPr>
      <w:r>
        <w:rPr>
          <w:b/>
          <w:noProof/>
          <w:sz w:val="21"/>
          <w:szCs w:val="21"/>
        </w:rPr>
        <mc:AlternateContent>
          <mc:Choice Requires="wps">
            <w:drawing>
              <wp:anchor distT="0" distB="0" distL="114300" distR="114300" simplePos="0" relativeHeight="251758592" behindDoc="0" locked="0" layoutInCell="1" allowOverlap="1" wp14:anchorId="67CA1E57" wp14:editId="5C61BFC4">
                <wp:simplePos x="0" y="0"/>
                <wp:positionH relativeFrom="column">
                  <wp:posOffset>-454</wp:posOffset>
                </wp:positionH>
                <wp:positionV relativeFrom="paragraph">
                  <wp:posOffset>80463</wp:posOffset>
                </wp:positionV>
                <wp:extent cx="6140450" cy="2438400"/>
                <wp:effectExtent l="0" t="0" r="12700" b="19050"/>
                <wp:wrapNone/>
                <wp:docPr id="478247229" name="Text Box 478247229"/>
                <wp:cNvGraphicFramePr/>
                <a:graphic xmlns:a="http://schemas.openxmlformats.org/drawingml/2006/main">
                  <a:graphicData uri="http://schemas.microsoft.com/office/word/2010/wordprocessingShape">
                    <wps:wsp>
                      <wps:cNvSpPr txBox="1"/>
                      <wps:spPr>
                        <a:xfrm>
                          <a:off x="0" y="0"/>
                          <a:ext cx="6140450" cy="2438400"/>
                        </a:xfrm>
                        <a:prstGeom prst="rect">
                          <a:avLst/>
                        </a:prstGeom>
                        <a:solidFill>
                          <a:schemeClr val="lt1"/>
                        </a:solidFill>
                        <a:ln w="6350">
                          <a:solidFill>
                            <a:schemeClr val="tx1"/>
                          </a:solidFill>
                          <a:prstDash val="solid"/>
                        </a:ln>
                      </wps:spPr>
                      <wps:txbx>
                        <w:txbxContent>
                          <w:p w14:paraId="6F0B28F8" w14:textId="7631C5CA" w:rsidR="00B91353" w:rsidRPr="003B4E59" w:rsidRDefault="00B91353" w:rsidP="003B4E59">
                            <w:pPr>
                              <w:spacing w:line="360" w:lineRule="auto"/>
                              <w:jc w:val="center"/>
                              <w:rPr>
                                <w:rFonts w:ascii="Bookman Old Style" w:hAnsi="Bookman Old Style"/>
                                <w:b/>
                                <w:bCs/>
                                <w:sz w:val="28"/>
                                <w:szCs w:val="28"/>
                              </w:rPr>
                            </w:pPr>
                            <w:r>
                              <w:rPr>
                                <w:rFonts w:ascii="Bookman Old Style" w:hAnsi="Bookman Old Style"/>
                                <w:b/>
                                <w:bCs/>
                                <w:sz w:val="28"/>
                                <w:szCs w:val="28"/>
                              </w:rPr>
                              <w:t>PROFESSIONAL MEMBERSHIPS</w:t>
                            </w:r>
                          </w:p>
                          <w:p w14:paraId="26F492C9" w14:textId="0FAFFBF8" w:rsidR="002D6527" w:rsidRPr="002D6527" w:rsidRDefault="002D6527" w:rsidP="00B91353">
                            <w:pPr>
                              <w:pStyle w:val="NormalWeb"/>
                              <w:rPr>
                                <w:b/>
                                <w:bCs/>
                                <w:sz w:val="28"/>
                                <w:szCs w:val="28"/>
                              </w:rPr>
                            </w:pPr>
                            <w:r w:rsidRPr="002D6527">
                              <w:rPr>
                                <w:sz w:val="28"/>
                                <w:szCs w:val="28"/>
                              </w:rPr>
                              <w:t xml:space="preserve">Women in Leadership Australia (WLA) - </w:t>
                            </w:r>
                            <w:r w:rsidRPr="002D6527">
                              <w:rPr>
                                <w:b/>
                                <w:bCs/>
                                <w:sz w:val="28"/>
                                <w:szCs w:val="28"/>
                              </w:rPr>
                              <w:t>Associate Member 2025</w:t>
                            </w:r>
                          </w:p>
                          <w:p w14:paraId="742EEB00" w14:textId="2EC58AFF" w:rsidR="002D6527" w:rsidRDefault="002D6527" w:rsidP="002D6527">
                            <w:pPr>
                              <w:spacing w:after="240" w:line="259" w:lineRule="auto"/>
                              <w:jc w:val="both"/>
                              <w:rPr>
                                <w:b/>
                                <w:bCs/>
                                <w:color w:val="000000" w:themeColor="text1"/>
                                <w:sz w:val="28"/>
                                <w:szCs w:val="28"/>
                              </w:rPr>
                            </w:pPr>
                            <w:r w:rsidRPr="002D6527">
                              <w:rPr>
                                <w:color w:val="000000" w:themeColor="text1"/>
                                <w:sz w:val="28"/>
                                <w:szCs w:val="28"/>
                              </w:rPr>
                              <w:t>Australian Institute of Company Directors (AICD</w:t>
                            </w:r>
                            <w:r>
                              <w:rPr>
                                <w:color w:val="000000" w:themeColor="text1"/>
                                <w:sz w:val="28"/>
                                <w:szCs w:val="28"/>
                              </w:rPr>
                              <w:t>)</w:t>
                            </w:r>
                            <w:r w:rsidRPr="002D6527">
                              <w:rPr>
                                <w:color w:val="000000" w:themeColor="text1"/>
                                <w:sz w:val="28"/>
                                <w:szCs w:val="28"/>
                              </w:rPr>
                              <w:t xml:space="preserve"> – </w:t>
                            </w:r>
                            <w:r w:rsidRPr="002D6527">
                              <w:rPr>
                                <w:b/>
                                <w:bCs/>
                                <w:color w:val="000000" w:themeColor="text1"/>
                                <w:sz w:val="28"/>
                                <w:szCs w:val="28"/>
                              </w:rPr>
                              <w:t>Member 2025</w:t>
                            </w:r>
                          </w:p>
                          <w:p w14:paraId="47A06732" w14:textId="6B72309A" w:rsidR="002D6527" w:rsidRPr="002D6527" w:rsidRDefault="002D6527" w:rsidP="002D6527">
                            <w:pPr>
                              <w:spacing w:after="240" w:line="259" w:lineRule="auto"/>
                              <w:jc w:val="both"/>
                              <w:rPr>
                                <w:b/>
                                <w:bCs/>
                                <w:color w:val="000000" w:themeColor="text1"/>
                                <w:sz w:val="28"/>
                                <w:szCs w:val="28"/>
                              </w:rPr>
                            </w:pPr>
                            <w:r w:rsidRPr="002D6527">
                              <w:rPr>
                                <w:color w:val="000000" w:themeColor="text1"/>
                                <w:sz w:val="28"/>
                                <w:szCs w:val="28"/>
                              </w:rPr>
                              <w:t>Life Sciences Queensland (LSQ)</w:t>
                            </w:r>
                            <w:r>
                              <w:rPr>
                                <w:color w:val="000000" w:themeColor="text1"/>
                                <w:sz w:val="28"/>
                                <w:szCs w:val="28"/>
                              </w:rPr>
                              <w:t xml:space="preserve"> – </w:t>
                            </w:r>
                            <w:r w:rsidRPr="002D6527">
                              <w:rPr>
                                <w:b/>
                                <w:bCs/>
                                <w:color w:val="000000" w:themeColor="text1"/>
                                <w:sz w:val="28"/>
                                <w:szCs w:val="28"/>
                              </w:rPr>
                              <w:t>Member 2025</w:t>
                            </w:r>
                          </w:p>
                          <w:p w14:paraId="45E17AC3" w14:textId="62B3BA24" w:rsidR="00B91353" w:rsidRDefault="003B4E59" w:rsidP="00B91353">
                            <w:pPr>
                              <w:pStyle w:val="Heading1"/>
                              <w:shd w:val="clear" w:color="auto" w:fill="FFFFFF"/>
                              <w:spacing w:before="0" w:after="225" w:line="615" w:lineRule="atLeast"/>
                              <w:rPr>
                                <w:rFonts w:ascii="Arial" w:hAnsi="Arial" w:cs="Arial"/>
                                <w:b/>
                                <w:bCs/>
                                <w:color w:val="000000"/>
                                <w:sz w:val="54"/>
                                <w:szCs w:val="54"/>
                              </w:rPr>
                            </w:pPr>
                            <w:r>
                              <w:rPr>
                                <w:noProof/>
                              </w:rPr>
                              <w:drawing>
                                <wp:inline distT="0" distB="0" distL="0" distR="0" wp14:anchorId="554C2CA6" wp14:editId="4E56E9D7">
                                  <wp:extent cx="2552700" cy="667271"/>
                                  <wp:effectExtent l="0" t="0" r="0" b="0"/>
                                  <wp:docPr id="2065053935" name="Picture 19" descr="Women &amp; Leadership Australia (WLA) grants for leadership development  programs – Australian Society for Parasi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amp; Leadership Australia (WLA) grants for leadership development  programs – Australian Society for Parasit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555" cy="671154"/>
                                          </a:xfrm>
                                          <a:prstGeom prst="rect">
                                            <a:avLst/>
                                          </a:prstGeom>
                                          <a:noFill/>
                                          <a:ln>
                                            <a:noFill/>
                                          </a:ln>
                                        </pic:spPr>
                                      </pic:pic>
                                    </a:graphicData>
                                  </a:graphic>
                                </wp:inline>
                              </w:drawing>
                            </w:r>
                          </w:p>
                          <w:p w14:paraId="762F6F2A" w14:textId="77777777" w:rsidR="00B91353" w:rsidRDefault="00B91353" w:rsidP="00B91353">
                            <w:pPr>
                              <w:rPr>
                                <w:rFonts w:cstheme="minorHAnsi"/>
                                <w:sz w:val="22"/>
                                <w:szCs w:val="22"/>
                              </w:rPr>
                            </w:pPr>
                          </w:p>
                          <w:p w14:paraId="14C8A6C8" w14:textId="77777777" w:rsidR="00B91353" w:rsidRPr="00B776D8" w:rsidRDefault="00B91353" w:rsidP="00B91353">
                            <w:pPr>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A1E57" id="Text Box 478247229" o:spid="_x0000_s1036" type="#_x0000_t202" style="position:absolute;margin-left:-.05pt;margin-top:6.35pt;width:483.5pt;height:1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" fillcolor="white [3201]" strokecolor="black [3213]" strokeweight=".5pt">
                <v:textbox>
                  <w:txbxContent>
                    <w:p w14:paraId="6F0B28F8" w14:textId="7631C5CA" w:rsidR="00B91353" w:rsidRPr="003B4E59" w:rsidRDefault="00B91353" w:rsidP="003B4E59">
                      <w:pPr>
                        <w:spacing w:line="360" w:lineRule="auto"/>
                        <w:jc w:val="center"/>
                        <w:rPr>
                          <w:rFonts w:ascii="Bookman Old Style" w:hAnsi="Bookman Old Style"/>
                          <w:b/>
                          <w:bCs/>
                          <w:sz w:val="28"/>
                          <w:szCs w:val="28"/>
                        </w:rPr>
                      </w:pPr>
                      <w:r>
                        <w:rPr>
                          <w:rFonts w:ascii="Bookman Old Style" w:hAnsi="Bookman Old Style"/>
                          <w:b/>
                          <w:bCs/>
                          <w:sz w:val="28"/>
                          <w:szCs w:val="28"/>
                        </w:rPr>
                        <w:t>PROFESSIONAL MEMBERSHIPS</w:t>
                      </w:r>
                    </w:p>
                    <w:p w14:paraId="26F492C9" w14:textId="0FAFFBF8" w:rsidR="002D6527" w:rsidRPr="002D6527" w:rsidRDefault="002D6527" w:rsidP="00B91353">
                      <w:pPr>
                        <w:pStyle w:val="NormalWeb"/>
                        <w:rPr>
                          <w:b/>
                          <w:bCs/>
                          <w:sz w:val="28"/>
                          <w:szCs w:val="28"/>
                        </w:rPr>
                      </w:pPr>
                      <w:r w:rsidRPr="002D6527">
                        <w:rPr>
                          <w:sz w:val="28"/>
                          <w:szCs w:val="28"/>
                        </w:rPr>
                        <w:t xml:space="preserve">Women in Leadership Australia (WLA) - </w:t>
                      </w:r>
                      <w:r w:rsidRPr="002D6527">
                        <w:rPr>
                          <w:b/>
                          <w:bCs/>
                          <w:sz w:val="28"/>
                          <w:szCs w:val="28"/>
                        </w:rPr>
                        <w:t>Associate Member 2025</w:t>
                      </w:r>
                    </w:p>
                    <w:p w14:paraId="742EEB00" w14:textId="2EC58AFF" w:rsidR="002D6527" w:rsidRDefault="002D6527" w:rsidP="002D6527">
                      <w:pPr>
                        <w:spacing w:after="240" w:line="259" w:lineRule="auto"/>
                        <w:jc w:val="both"/>
                        <w:rPr>
                          <w:b/>
                          <w:bCs/>
                          <w:color w:val="000000" w:themeColor="text1"/>
                          <w:sz w:val="28"/>
                          <w:szCs w:val="28"/>
                        </w:rPr>
                      </w:pPr>
                      <w:r w:rsidRPr="002D6527">
                        <w:rPr>
                          <w:color w:val="000000" w:themeColor="text1"/>
                          <w:sz w:val="28"/>
                          <w:szCs w:val="28"/>
                        </w:rPr>
                        <w:t>Australian Institute of Company Directors (AICD</w:t>
                      </w:r>
                      <w:r>
                        <w:rPr>
                          <w:color w:val="000000" w:themeColor="text1"/>
                          <w:sz w:val="28"/>
                          <w:szCs w:val="28"/>
                        </w:rPr>
                        <w:t>)</w:t>
                      </w:r>
                      <w:r w:rsidRPr="002D6527">
                        <w:rPr>
                          <w:color w:val="000000" w:themeColor="text1"/>
                          <w:sz w:val="28"/>
                          <w:szCs w:val="28"/>
                        </w:rPr>
                        <w:t xml:space="preserve"> – </w:t>
                      </w:r>
                      <w:r w:rsidRPr="002D6527">
                        <w:rPr>
                          <w:b/>
                          <w:bCs/>
                          <w:color w:val="000000" w:themeColor="text1"/>
                          <w:sz w:val="28"/>
                          <w:szCs w:val="28"/>
                        </w:rPr>
                        <w:t>Member 2025</w:t>
                      </w:r>
                    </w:p>
                    <w:p w14:paraId="47A06732" w14:textId="6B72309A" w:rsidR="002D6527" w:rsidRPr="002D6527" w:rsidRDefault="002D6527" w:rsidP="002D6527">
                      <w:pPr>
                        <w:spacing w:after="240" w:line="259" w:lineRule="auto"/>
                        <w:jc w:val="both"/>
                        <w:rPr>
                          <w:b/>
                          <w:bCs/>
                          <w:color w:val="000000" w:themeColor="text1"/>
                          <w:sz w:val="28"/>
                          <w:szCs w:val="28"/>
                        </w:rPr>
                      </w:pPr>
                      <w:r w:rsidRPr="002D6527">
                        <w:rPr>
                          <w:color w:val="000000" w:themeColor="text1"/>
                          <w:sz w:val="28"/>
                          <w:szCs w:val="28"/>
                        </w:rPr>
                        <w:t>Life Sciences Queensland (LSQ)</w:t>
                      </w:r>
                      <w:r>
                        <w:rPr>
                          <w:color w:val="000000" w:themeColor="text1"/>
                          <w:sz w:val="28"/>
                          <w:szCs w:val="28"/>
                        </w:rPr>
                        <w:t xml:space="preserve"> – </w:t>
                      </w:r>
                      <w:r w:rsidRPr="002D6527">
                        <w:rPr>
                          <w:b/>
                          <w:bCs/>
                          <w:color w:val="000000" w:themeColor="text1"/>
                          <w:sz w:val="28"/>
                          <w:szCs w:val="28"/>
                        </w:rPr>
                        <w:t>Member 2025</w:t>
                      </w:r>
                    </w:p>
                    <w:p w14:paraId="45E17AC3" w14:textId="62B3BA24" w:rsidR="00B91353" w:rsidRDefault="003B4E59" w:rsidP="00B91353">
                      <w:pPr>
                        <w:pStyle w:val="Heading1"/>
                        <w:shd w:val="clear" w:color="auto" w:fill="FFFFFF"/>
                        <w:spacing w:before="0" w:after="225" w:line="615" w:lineRule="atLeast"/>
                        <w:rPr>
                          <w:rFonts w:ascii="Arial" w:hAnsi="Arial" w:cs="Arial"/>
                          <w:b/>
                          <w:bCs/>
                          <w:color w:val="000000"/>
                          <w:sz w:val="54"/>
                          <w:szCs w:val="54"/>
                        </w:rPr>
                      </w:pPr>
                      <w:r>
                        <w:rPr>
                          <w:noProof/>
                        </w:rPr>
                        <w:drawing>
                          <wp:inline distT="0" distB="0" distL="0" distR="0" wp14:anchorId="554C2CA6" wp14:editId="4E56E9D7">
                            <wp:extent cx="2552700" cy="667271"/>
                            <wp:effectExtent l="0" t="0" r="0" b="0"/>
                            <wp:docPr id="2065053935" name="Picture 19" descr="Women &amp; Leadership Australia (WLA) grants for leadership development  programs – Australian Society for Parasi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amp; Leadership Australia (WLA) grants for leadership development  programs – Australian Society for Parasit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555" cy="671154"/>
                                    </a:xfrm>
                                    <a:prstGeom prst="rect">
                                      <a:avLst/>
                                    </a:prstGeom>
                                    <a:noFill/>
                                    <a:ln>
                                      <a:noFill/>
                                    </a:ln>
                                  </pic:spPr>
                                </pic:pic>
                              </a:graphicData>
                            </a:graphic>
                          </wp:inline>
                        </w:drawing>
                      </w:r>
                    </w:p>
                    <w:p w14:paraId="762F6F2A" w14:textId="77777777" w:rsidR="00B91353" w:rsidRDefault="00B91353" w:rsidP="00B91353">
                      <w:pPr>
                        <w:rPr>
                          <w:rFonts w:cstheme="minorHAnsi"/>
                          <w:sz w:val="22"/>
                          <w:szCs w:val="22"/>
                        </w:rPr>
                      </w:pPr>
                    </w:p>
                    <w:p w14:paraId="14C8A6C8" w14:textId="77777777" w:rsidR="00B91353" w:rsidRPr="00B776D8" w:rsidRDefault="00B91353" w:rsidP="00B91353">
                      <w:pPr>
                        <w:rPr>
                          <w:rFonts w:cstheme="minorHAnsi"/>
                          <w:b/>
                          <w:bCs/>
                        </w:rPr>
                      </w:pPr>
                    </w:p>
                  </w:txbxContent>
                </v:textbox>
              </v:shape>
            </w:pict>
          </mc:Fallback>
        </mc:AlternateContent>
      </w:r>
    </w:p>
    <w:p w14:paraId="04BF6E5A" w14:textId="29ACC2FA" w:rsidR="00B91353" w:rsidRDefault="00B91353" w:rsidP="00F06535">
      <w:pPr>
        <w:spacing w:after="120"/>
        <w:rPr>
          <w:b/>
          <w:bCs/>
          <w:color w:val="0070C0"/>
          <w:sz w:val="28"/>
          <w:szCs w:val="28"/>
        </w:rPr>
      </w:pPr>
    </w:p>
    <w:p w14:paraId="75266F94" w14:textId="7EEAFC47" w:rsidR="00B91353" w:rsidRDefault="00B91353" w:rsidP="00F06535">
      <w:pPr>
        <w:spacing w:after="120"/>
        <w:rPr>
          <w:b/>
          <w:bCs/>
          <w:color w:val="0070C0"/>
          <w:sz w:val="28"/>
          <w:szCs w:val="28"/>
        </w:rPr>
      </w:pPr>
    </w:p>
    <w:p w14:paraId="5AFB64F2" w14:textId="134A04DC" w:rsidR="00B91353" w:rsidRDefault="00B91353" w:rsidP="00F06535">
      <w:pPr>
        <w:spacing w:after="120"/>
        <w:rPr>
          <w:b/>
          <w:bCs/>
          <w:color w:val="0070C0"/>
          <w:sz w:val="28"/>
          <w:szCs w:val="28"/>
        </w:rPr>
      </w:pPr>
    </w:p>
    <w:p w14:paraId="6E0E420C" w14:textId="561B4FB0" w:rsidR="00B91353" w:rsidRDefault="003B4E59" w:rsidP="00F06535">
      <w:pPr>
        <w:spacing w:after="120"/>
        <w:rPr>
          <w:b/>
          <w:bCs/>
          <w:color w:val="0070C0"/>
          <w:sz w:val="28"/>
          <w:szCs w:val="28"/>
        </w:rPr>
      </w:pPr>
      <w:r>
        <w:rPr>
          <w:noProof/>
        </w:rPr>
        <w:drawing>
          <wp:anchor distT="0" distB="0" distL="114300" distR="114300" simplePos="0" relativeHeight="251762688" behindDoc="0" locked="0" layoutInCell="1" allowOverlap="1" wp14:anchorId="521D46BF" wp14:editId="11CB1B2A">
            <wp:simplePos x="0" y="0"/>
            <wp:positionH relativeFrom="column">
              <wp:posOffset>3079750</wp:posOffset>
            </wp:positionH>
            <wp:positionV relativeFrom="paragraph">
              <wp:posOffset>76200</wp:posOffset>
            </wp:positionV>
            <wp:extent cx="2632506" cy="1515745"/>
            <wp:effectExtent l="0" t="0" r="0" b="0"/>
            <wp:wrapNone/>
            <wp:docPr id="1993892878" name="Picture 20" descr="About The Firm | Corporate Sponsorships | L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The Firm | Corporate Sponsorships | Lav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506"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6CC30" w14:textId="3DA19C87" w:rsidR="00B91353" w:rsidRDefault="00B91353" w:rsidP="00F06535">
      <w:pPr>
        <w:spacing w:after="120"/>
        <w:rPr>
          <w:b/>
          <w:bCs/>
          <w:color w:val="0070C0"/>
          <w:sz w:val="28"/>
          <w:szCs w:val="28"/>
        </w:rPr>
      </w:pPr>
    </w:p>
    <w:p w14:paraId="5BEE87F1" w14:textId="36AE8BBF" w:rsidR="00B91353" w:rsidRDefault="00B91353" w:rsidP="00F06535">
      <w:pPr>
        <w:spacing w:after="120"/>
        <w:rPr>
          <w:b/>
          <w:bCs/>
          <w:color w:val="0070C0"/>
          <w:sz w:val="28"/>
          <w:szCs w:val="28"/>
        </w:rPr>
      </w:pPr>
    </w:p>
    <w:p w14:paraId="4C597140" w14:textId="06FA9463" w:rsidR="00B91353" w:rsidRDefault="00B91353" w:rsidP="00F06535">
      <w:pPr>
        <w:spacing w:after="120"/>
        <w:rPr>
          <w:b/>
          <w:bCs/>
          <w:color w:val="0070C0"/>
          <w:sz w:val="28"/>
          <w:szCs w:val="28"/>
        </w:rPr>
      </w:pPr>
    </w:p>
    <w:p w14:paraId="117020D9" w14:textId="77777777" w:rsidR="00B91353" w:rsidRDefault="00B91353" w:rsidP="00F06535">
      <w:pPr>
        <w:spacing w:after="120"/>
        <w:rPr>
          <w:b/>
          <w:bCs/>
          <w:color w:val="0070C0"/>
          <w:sz w:val="28"/>
          <w:szCs w:val="28"/>
        </w:rPr>
      </w:pPr>
    </w:p>
    <w:p w14:paraId="501E93D5" w14:textId="0C896D8A" w:rsidR="00B91353" w:rsidRDefault="00B91353" w:rsidP="00F06535">
      <w:pPr>
        <w:spacing w:after="120"/>
        <w:rPr>
          <w:b/>
          <w:bCs/>
          <w:color w:val="0070C0"/>
          <w:sz w:val="28"/>
          <w:szCs w:val="28"/>
        </w:rPr>
      </w:pPr>
    </w:p>
    <w:p w14:paraId="75100E4D" w14:textId="77777777" w:rsidR="00B91353" w:rsidRDefault="00B91353" w:rsidP="00F06535">
      <w:pPr>
        <w:spacing w:after="120"/>
        <w:rPr>
          <w:b/>
          <w:bCs/>
          <w:color w:val="0070C0"/>
          <w:sz w:val="28"/>
          <w:szCs w:val="28"/>
        </w:rPr>
      </w:pPr>
    </w:p>
    <w:p w14:paraId="1D62F882" w14:textId="15594F1C" w:rsidR="00D97333" w:rsidRPr="00B91353" w:rsidRDefault="00D97333" w:rsidP="00B91353">
      <w:pPr>
        <w:spacing w:after="120"/>
        <w:jc w:val="center"/>
        <w:rPr>
          <w:rFonts w:ascii="Bookman Old Style" w:hAnsi="Bookman Old Style"/>
          <w:b/>
          <w:bCs/>
          <w:sz w:val="28"/>
          <w:szCs w:val="28"/>
        </w:rPr>
      </w:pPr>
      <w:r w:rsidRPr="00B91353">
        <w:rPr>
          <w:rFonts w:ascii="Bookman Old Style" w:hAnsi="Bookman Old Style"/>
          <w:b/>
          <w:bCs/>
          <w:sz w:val="28"/>
          <w:szCs w:val="28"/>
        </w:rPr>
        <w:t>PROFESSIONAL EXPERIENCE</w:t>
      </w:r>
    </w:p>
    <w:p w14:paraId="45C64CD4" w14:textId="29A03369" w:rsidR="00DF5B73" w:rsidRPr="00DF5B73" w:rsidRDefault="00DF5B73" w:rsidP="00F06535">
      <w:pPr>
        <w:spacing w:after="120"/>
        <w:rPr>
          <w:rFonts w:ascii="Bookman Old Style" w:hAnsi="Bookman Old Style"/>
          <w:b/>
          <w:bCs/>
          <w:color w:val="0070C0"/>
          <w:sz w:val="28"/>
          <w:szCs w:val="28"/>
        </w:rPr>
      </w:pPr>
    </w:p>
    <w:p w14:paraId="0F78372C" w14:textId="77777777" w:rsidR="00B91353" w:rsidRPr="00B91353" w:rsidRDefault="00B91353" w:rsidP="00B91353">
      <w:pPr>
        <w:spacing w:after="120" w:line="259" w:lineRule="auto"/>
        <w:ind w:left="426"/>
        <w:rPr>
          <w:rFonts w:ascii="Arial" w:hAnsi="Arial" w:cs="Arial"/>
          <w:sz w:val="22"/>
          <w:szCs w:val="22"/>
        </w:rPr>
      </w:pPr>
      <w:r w:rsidRPr="00B91353">
        <w:rPr>
          <w:rFonts w:ascii="Arial" w:hAnsi="Arial" w:cs="Arial"/>
          <w:b/>
          <w:bCs/>
          <w:sz w:val="22"/>
          <w:szCs w:val="22"/>
        </w:rPr>
        <w:t>Takeda Pharmaceutical Hong Kong Ltd</w:t>
      </w:r>
      <w:r w:rsidRPr="00B91353">
        <w:rPr>
          <w:rFonts w:ascii="Arial" w:hAnsi="Arial" w:cs="Arial"/>
          <w:sz w:val="22"/>
          <w:szCs w:val="22"/>
        </w:rPr>
        <w:br/>
      </w:r>
      <w:r w:rsidRPr="00B91353">
        <w:rPr>
          <w:rFonts w:ascii="Arial" w:hAnsi="Arial" w:cs="Arial"/>
          <w:b/>
          <w:bCs/>
          <w:sz w:val="22"/>
          <w:szCs w:val="22"/>
        </w:rPr>
        <w:t>Business Unit Manager</w:t>
      </w:r>
      <w:r w:rsidRPr="00B91353">
        <w:rPr>
          <w:rFonts w:ascii="Arial" w:hAnsi="Arial" w:cs="Arial"/>
          <w:sz w:val="22"/>
          <w:szCs w:val="22"/>
        </w:rPr>
        <w:t xml:space="preserve"> | Aug 2023 – Present</w:t>
      </w:r>
    </w:p>
    <w:p w14:paraId="11E94171" w14:textId="77777777" w:rsidR="00B91353" w:rsidRPr="00B91353" w:rsidRDefault="00B91353" w:rsidP="00B91353">
      <w:pPr>
        <w:numPr>
          <w:ilvl w:val="0"/>
          <w:numId w:val="30"/>
        </w:numPr>
        <w:spacing w:after="120" w:line="259" w:lineRule="auto"/>
        <w:ind w:left="426"/>
        <w:rPr>
          <w:rFonts w:ascii="Arial" w:hAnsi="Arial" w:cs="Arial"/>
          <w:sz w:val="22"/>
          <w:szCs w:val="22"/>
        </w:rPr>
      </w:pPr>
      <w:r w:rsidRPr="00B91353">
        <w:rPr>
          <w:rFonts w:ascii="Arial" w:hAnsi="Arial" w:cs="Arial"/>
          <w:sz w:val="22"/>
          <w:szCs w:val="22"/>
        </w:rPr>
        <w:t>Lead the lung and prostate cancer portfolio (solid tumour) with full accountability for business strategy, P&amp;L performance, and market expansion.</w:t>
      </w:r>
    </w:p>
    <w:p w14:paraId="3C805734" w14:textId="77777777" w:rsidR="00B91353" w:rsidRPr="00B91353" w:rsidRDefault="00B91353" w:rsidP="00B91353">
      <w:pPr>
        <w:numPr>
          <w:ilvl w:val="0"/>
          <w:numId w:val="30"/>
        </w:numPr>
        <w:spacing w:after="120" w:line="259" w:lineRule="auto"/>
        <w:ind w:left="426"/>
        <w:rPr>
          <w:rFonts w:ascii="Arial" w:hAnsi="Arial" w:cs="Arial"/>
          <w:sz w:val="22"/>
          <w:szCs w:val="22"/>
        </w:rPr>
      </w:pPr>
      <w:r w:rsidRPr="00B91353">
        <w:rPr>
          <w:rFonts w:ascii="Arial" w:hAnsi="Arial" w:cs="Arial"/>
          <w:sz w:val="22"/>
          <w:szCs w:val="22"/>
        </w:rPr>
        <w:t>Drive sales and marketing initiatives that strengthen brand positioning and accelerate growth in competitive oncology segments.</w:t>
      </w:r>
    </w:p>
    <w:p w14:paraId="229E46DA" w14:textId="77777777" w:rsidR="00B91353" w:rsidRDefault="00B91353" w:rsidP="00B91353">
      <w:pPr>
        <w:numPr>
          <w:ilvl w:val="0"/>
          <w:numId w:val="30"/>
        </w:numPr>
        <w:spacing w:after="120" w:line="259" w:lineRule="auto"/>
        <w:ind w:left="426"/>
        <w:rPr>
          <w:rFonts w:ascii="Arial" w:hAnsi="Arial" w:cs="Arial"/>
          <w:sz w:val="22"/>
          <w:szCs w:val="22"/>
        </w:rPr>
      </w:pPr>
      <w:r w:rsidRPr="00B91353">
        <w:rPr>
          <w:rFonts w:ascii="Arial" w:hAnsi="Arial" w:cs="Arial"/>
          <w:sz w:val="22"/>
          <w:szCs w:val="22"/>
        </w:rPr>
        <w:t xml:space="preserve">Appointed </w:t>
      </w:r>
      <w:r w:rsidRPr="00B91353">
        <w:rPr>
          <w:rFonts w:ascii="Arial" w:hAnsi="Arial" w:cs="Arial"/>
          <w:b/>
          <w:bCs/>
          <w:sz w:val="22"/>
          <w:szCs w:val="22"/>
        </w:rPr>
        <w:t>Commercial Lead for pre-launch gene therapy</w:t>
      </w:r>
      <w:r w:rsidRPr="00B91353">
        <w:rPr>
          <w:rFonts w:ascii="Arial" w:hAnsi="Arial" w:cs="Arial"/>
          <w:sz w:val="22"/>
          <w:szCs w:val="22"/>
        </w:rPr>
        <w:t>, orchestrating cross-functional readiness, regulatory alignment, and market access planning for one of the company’s most innovative treatments.</w:t>
      </w:r>
    </w:p>
    <w:p w14:paraId="00E1C893" w14:textId="77777777" w:rsidR="00B91353" w:rsidRDefault="00B91353" w:rsidP="00B91353">
      <w:pPr>
        <w:spacing w:after="120" w:line="259" w:lineRule="auto"/>
        <w:rPr>
          <w:rFonts w:ascii="Arial" w:hAnsi="Arial" w:cs="Arial"/>
          <w:sz w:val="22"/>
          <w:szCs w:val="22"/>
        </w:rPr>
      </w:pPr>
    </w:p>
    <w:p w14:paraId="35D8001F" w14:textId="77777777" w:rsidR="00B91353" w:rsidRDefault="00B91353" w:rsidP="00B91353">
      <w:pPr>
        <w:spacing w:after="120" w:line="259" w:lineRule="auto"/>
        <w:rPr>
          <w:rFonts w:ascii="Arial" w:hAnsi="Arial" w:cs="Arial"/>
          <w:sz w:val="22"/>
          <w:szCs w:val="22"/>
        </w:rPr>
      </w:pPr>
    </w:p>
    <w:p w14:paraId="48A71110" w14:textId="77777777" w:rsidR="00B91353" w:rsidRDefault="00B91353" w:rsidP="00B91353">
      <w:pPr>
        <w:spacing w:after="120" w:line="259" w:lineRule="auto"/>
        <w:rPr>
          <w:rFonts w:ascii="Arial" w:hAnsi="Arial" w:cs="Arial"/>
          <w:sz w:val="22"/>
          <w:szCs w:val="22"/>
        </w:rPr>
      </w:pPr>
    </w:p>
    <w:p w14:paraId="4774F54D" w14:textId="77777777" w:rsidR="00B91353" w:rsidRPr="00B91353" w:rsidRDefault="00B91353" w:rsidP="00B91353">
      <w:pPr>
        <w:spacing w:after="120" w:line="259" w:lineRule="auto"/>
        <w:rPr>
          <w:rFonts w:ascii="Arial" w:hAnsi="Arial" w:cs="Arial"/>
          <w:sz w:val="22"/>
          <w:szCs w:val="22"/>
        </w:rPr>
      </w:pPr>
    </w:p>
    <w:p w14:paraId="2D10CE52" w14:textId="77777777" w:rsidR="00B91353" w:rsidRPr="00B91353" w:rsidRDefault="00B91353" w:rsidP="00B91353">
      <w:pPr>
        <w:spacing w:after="120" w:line="259" w:lineRule="auto"/>
        <w:ind w:left="426"/>
        <w:rPr>
          <w:rFonts w:ascii="Arial" w:hAnsi="Arial" w:cs="Arial"/>
          <w:sz w:val="22"/>
          <w:szCs w:val="22"/>
        </w:rPr>
      </w:pPr>
      <w:r w:rsidRPr="00B91353">
        <w:rPr>
          <w:rFonts w:ascii="Arial" w:hAnsi="Arial" w:cs="Arial"/>
          <w:b/>
          <w:bCs/>
          <w:sz w:val="22"/>
          <w:szCs w:val="22"/>
        </w:rPr>
        <w:lastRenderedPageBreak/>
        <w:t>Novartis Pharmaceutical Hong Kong Ltd</w:t>
      </w:r>
      <w:r w:rsidRPr="00B91353">
        <w:rPr>
          <w:rFonts w:ascii="Arial" w:hAnsi="Arial" w:cs="Arial"/>
          <w:sz w:val="22"/>
          <w:szCs w:val="22"/>
        </w:rPr>
        <w:br/>
      </w:r>
      <w:r w:rsidRPr="00B91353">
        <w:rPr>
          <w:rFonts w:ascii="Arial" w:hAnsi="Arial" w:cs="Arial"/>
          <w:b/>
          <w:bCs/>
          <w:sz w:val="22"/>
          <w:szCs w:val="22"/>
        </w:rPr>
        <w:t>Marketing Manager</w:t>
      </w:r>
      <w:r w:rsidRPr="00B91353">
        <w:rPr>
          <w:rFonts w:ascii="Arial" w:hAnsi="Arial" w:cs="Arial"/>
          <w:sz w:val="22"/>
          <w:szCs w:val="22"/>
        </w:rPr>
        <w:t xml:space="preserve"> | Oct 2022 – Aug 2023</w:t>
      </w:r>
    </w:p>
    <w:p w14:paraId="78C7F14F" w14:textId="77777777" w:rsidR="00B91353" w:rsidRPr="00B91353" w:rsidRDefault="00B91353" w:rsidP="00B91353">
      <w:pPr>
        <w:numPr>
          <w:ilvl w:val="0"/>
          <w:numId w:val="31"/>
        </w:numPr>
        <w:spacing w:after="120" w:line="259" w:lineRule="auto"/>
        <w:ind w:left="426"/>
        <w:rPr>
          <w:rFonts w:ascii="Arial" w:hAnsi="Arial" w:cs="Arial"/>
          <w:sz w:val="22"/>
          <w:szCs w:val="22"/>
        </w:rPr>
      </w:pPr>
      <w:r w:rsidRPr="00B91353">
        <w:rPr>
          <w:rFonts w:ascii="Arial" w:hAnsi="Arial" w:cs="Arial"/>
          <w:sz w:val="22"/>
          <w:szCs w:val="22"/>
        </w:rPr>
        <w:t>Directed end-to-end marketing strategy for the breast cancer portfolio, delivering impactful campaigns that reinforced market leadership and addressed key patient and physician needs.</w:t>
      </w:r>
    </w:p>
    <w:p w14:paraId="29815584" w14:textId="77777777" w:rsidR="00B91353" w:rsidRPr="00B91353" w:rsidRDefault="00B91353" w:rsidP="00B91353">
      <w:pPr>
        <w:numPr>
          <w:ilvl w:val="0"/>
          <w:numId w:val="31"/>
        </w:numPr>
        <w:spacing w:after="120" w:line="259" w:lineRule="auto"/>
        <w:ind w:left="426"/>
        <w:rPr>
          <w:rFonts w:ascii="Arial" w:hAnsi="Arial" w:cs="Arial"/>
          <w:sz w:val="22"/>
          <w:szCs w:val="22"/>
        </w:rPr>
      </w:pPr>
      <w:r w:rsidRPr="00B91353">
        <w:rPr>
          <w:rFonts w:ascii="Arial" w:hAnsi="Arial" w:cs="Arial"/>
          <w:sz w:val="22"/>
          <w:szCs w:val="22"/>
        </w:rPr>
        <w:t>Managed and developed an Associate Product Manager, fostering skills in brand management, market analysis, and campaign execution.</w:t>
      </w:r>
    </w:p>
    <w:p w14:paraId="61BA7F7E" w14:textId="77777777" w:rsidR="00B91353" w:rsidRPr="00B91353" w:rsidRDefault="00B91353" w:rsidP="00B91353">
      <w:pPr>
        <w:numPr>
          <w:ilvl w:val="0"/>
          <w:numId w:val="31"/>
        </w:numPr>
        <w:spacing w:after="120" w:line="259" w:lineRule="auto"/>
        <w:ind w:left="426"/>
        <w:rPr>
          <w:rFonts w:ascii="Arial" w:hAnsi="Arial" w:cs="Arial"/>
          <w:sz w:val="22"/>
          <w:szCs w:val="22"/>
        </w:rPr>
      </w:pPr>
      <w:r w:rsidRPr="00B91353">
        <w:rPr>
          <w:rFonts w:ascii="Arial" w:hAnsi="Arial" w:cs="Arial"/>
          <w:sz w:val="22"/>
          <w:szCs w:val="22"/>
        </w:rPr>
        <w:t>Strengthened stakeholder relationships across the healthcare ecosystem, enabling faster adoption of targeted therapies.</w:t>
      </w:r>
    </w:p>
    <w:p w14:paraId="4AB9FD1C" w14:textId="02B41C9A" w:rsidR="00B91353" w:rsidRPr="00B91353" w:rsidRDefault="00B91353" w:rsidP="00B91353">
      <w:pPr>
        <w:pStyle w:val="ListParagraph"/>
        <w:spacing w:after="120" w:line="259" w:lineRule="auto"/>
        <w:ind w:left="1440"/>
        <w:rPr>
          <w:rFonts w:ascii="Arial" w:hAnsi="Arial" w:cs="Arial"/>
          <w:sz w:val="22"/>
          <w:szCs w:val="22"/>
        </w:rPr>
      </w:pPr>
      <w:r w:rsidRPr="00B91353">
        <w:rPr>
          <w:rFonts w:ascii="Arial" w:hAnsi="Arial" w:cs="Arial"/>
          <w:b/>
          <w:bCs/>
          <w:i/>
          <w:iCs/>
          <w:sz w:val="22"/>
          <w:szCs w:val="22"/>
        </w:rPr>
        <w:t>Associate Marketing Manager</w:t>
      </w:r>
      <w:r w:rsidRPr="00B91353">
        <w:rPr>
          <w:rFonts w:ascii="Arial" w:hAnsi="Arial" w:cs="Arial"/>
          <w:sz w:val="22"/>
          <w:szCs w:val="22"/>
        </w:rPr>
        <w:t xml:space="preserve"> | Oct 2021 – Sep 2022</w:t>
      </w:r>
    </w:p>
    <w:p w14:paraId="5C2FEA12" w14:textId="77777777" w:rsidR="00B91353" w:rsidRPr="00B91353" w:rsidRDefault="00B91353" w:rsidP="00B91353">
      <w:pPr>
        <w:numPr>
          <w:ilvl w:val="0"/>
          <w:numId w:val="32"/>
        </w:numPr>
        <w:spacing w:after="120" w:line="259" w:lineRule="auto"/>
        <w:ind w:left="1701"/>
        <w:rPr>
          <w:rFonts w:ascii="Arial" w:hAnsi="Arial" w:cs="Arial"/>
          <w:sz w:val="22"/>
          <w:szCs w:val="22"/>
        </w:rPr>
      </w:pPr>
      <w:r w:rsidRPr="00B91353">
        <w:rPr>
          <w:rFonts w:ascii="Arial" w:hAnsi="Arial" w:cs="Arial"/>
          <w:sz w:val="22"/>
          <w:szCs w:val="22"/>
        </w:rPr>
        <w:t>Led the marketing for lung cancer and melanoma portfolios, aligning product strategy with emerging clinical data and treatment guidelines.</w:t>
      </w:r>
    </w:p>
    <w:p w14:paraId="353398A5" w14:textId="77777777" w:rsidR="00B91353" w:rsidRPr="00B91353" w:rsidRDefault="00B91353" w:rsidP="00B91353">
      <w:pPr>
        <w:numPr>
          <w:ilvl w:val="0"/>
          <w:numId w:val="32"/>
        </w:numPr>
        <w:spacing w:after="120" w:line="259" w:lineRule="auto"/>
        <w:ind w:left="1701"/>
        <w:rPr>
          <w:rFonts w:ascii="Arial" w:hAnsi="Arial" w:cs="Arial"/>
          <w:sz w:val="22"/>
          <w:szCs w:val="22"/>
        </w:rPr>
      </w:pPr>
      <w:r w:rsidRPr="00B91353">
        <w:rPr>
          <w:rFonts w:ascii="Arial" w:hAnsi="Arial" w:cs="Arial"/>
          <w:sz w:val="22"/>
          <w:szCs w:val="22"/>
        </w:rPr>
        <w:t xml:space="preserve">Designed and executed </w:t>
      </w:r>
      <w:r w:rsidRPr="00B91353">
        <w:rPr>
          <w:rFonts w:ascii="Arial" w:hAnsi="Arial" w:cs="Arial"/>
          <w:b/>
          <w:bCs/>
          <w:sz w:val="22"/>
          <w:szCs w:val="22"/>
        </w:rPr>
        <w:t>precision medicine strategies</w:t>
      </w:r>
      <w:r w:rsidRPr="00B91353">
        <w:rPr>
          <w:rFonts w:ascii="Arial" w:hAnsi="Arial" w:cs="Arial"/>
          <w:sz w:val="22"/>
          <w:szCs w:val="22"/>
        </w:rPr>
        <w:t xml:space="preserve"> that significantly improved diagnostic testing rates for solid tumour patients, enabling earlier and more targeted treatment interventions.</w:t>
      </w:r>
    </w:p>
    <w:p w14:paraId="1773BF32" w14:textId="77777777" w:rsidR="00B91353" w:rsidRPr="00B91353" w:rsidRDefault="00B91353" w:rsidP="00B91353">
      <w:pPr>
        <w:numPr>
          <w:ilvl w:val="0"/>
          <w:numId w:val="32"/>
        </w:numPr>
        <w:spacing w:after="120" w:line="259" w:lineRule="auto"/>
        <w:ind w:left="1701"/>
        <w:rPr>
          <w:rFonts w:ascii="Arial" w:hAnsi="Arial" w:cs="Arial"/>
          <w:sz w:val="22"/>
          <w:szCs w:val="22"/>
        </w:rPr>
      </w:pPr>
      <w:r w:rsidRPr="00B91353">
        <w:rPr>
          <w:rFonts w:ascii="Arial" w:hAnsi="Arial" w:cs="Arial"/>
          <w:sz w:val="22"/>
          <w:szCs w:val="22"/>
        </w:rPr>
        <w:t>Oversaw and coached an Associate Diagnostic Manager, driving integration of diagnostic solutions into the overall oncology strategy.</w:t>
      </w:r>
    </w:p>
    <w:p w14:paraId="4E7A9F0E" w14:textId="513314B8" w:rsidR="00B91353" w:rsidRPr="00B91353" w:rsidRDefault="00B91353" w:rsidP="00B91353">
      <w:pPr>
        <w:pStyle w:val="ListParagraph"/>
        <w:spacing w:after="120" w:line="259" w:lineRule="auto"/>
        <w:ind w:left="1440"/>
        <w:rPr>
          <w:rFonts w:ascii="Arial" w:hAnsi="Arial" w:cs="Arial"/>
          <w:sz w:val="22"/>
          <w:szCs w:val="22"/>
        </w:rPr>
      </w:pPr>
      <w:r w:rsidRPr="00B91353">
        <w:rPr>
          <w:rFonts w:ascii="Arial" w:hAnsi="Arial" w:cs="Arial"/>
          <w:b/>
          <w:bCs/>
          <w:i/>
          <w:iCs/>
          <w:sz w:val="22"/>
          <w:szCs w:val="22"/>
        </w:rPr>
        <w:t>Senior Product Manager</w:t>
      </w:r>
      <w:r w:rsidRPr="00B91353">
        <w:rPr>
          <w:rFonts w:ascii="Arial" w:hAnsi="Arial" w:cs="Arial"/>
          <w:sz w:val="22"/>
          <w:szCs w:val="22"/>
        </w:rPr>
        <w:t xml:space="preserve"> | Sep 2020 – Sep 2021</w:t>
      </w:r>
    </w:p>
    <w:p w14:paraId="5134B746" w14:textId="77777777" w:rsidR="00B91353" w:rsidRPr="00B91353" w:rsidRDefault="00B91353" w:rsidP="00B91353">
      <w:pPr>
        <w:numPr>
          <w:ilvl w:val="0"/>
          <w:numId w:val="33"/>
        </w:numPr>
        <w:spacing w:after="120" w:line="259" w:lineRule="auto"/>
        <w:ind w:left="1701"/>
        <w:rPr>
          <w:rFonts w:ascii="Arial" w:hAnsi="Arial" w:cs="Arial"/>
          <w:sz w:val="22"/>
          <w:szCs w:val="22"/>
        </w:rPr>
      </w:pPr>
      <w:r w:rsidRPr="00B91353">
        <w:rPr>
          <w:rFonts w:ascii="Arial" w:hAnsi="Arial" w:cs="Arial"/>
          <w:sz w:val="22"/>
          <w:szCs w:val="22"/>
        </w:rPr>
        <w:t>Directed hematology product portfolio strategy, achieving market growth through targeted campaigns, KOL engagement, and competitive positioning.</w:t>
      </w:r>
    </w:p>
    <w:p w14:paraId="6E67D470" w14:textId="77777777" w:rsidR="00B91353" w:rsidRPr="00B91353" w:rsidRDefault="00B91353" w:rsidP="00B91353">
      <w:pPr>
        <w:numPr>
          <w:ilvl w:val="0"/>
          <w:numId w:val="33"/>
        </w:numPr>
        <w:spacing w:after="120" w:line="259" w:lineRule="auto"/>
        <w:ind w:left="1701"/>
        <w:rPr>
          <w:rFonts w:ascii="Arial" w:hAnsi="Arial" w:cs="Arial"/>
          <w:sz w:val="22"/>
          <w:szCs w:val="22"/>
        </w:rPr>
      </w:pPr>
      <w:r w:rsidRPr="00B91353">
        <w:rPr>
          <w:rFonts w:ascii="Arial" w:hAnsi="Arial" w:cs="Arial"/>
          <w:sz w:val="22"/>
          <w:szCs w:val="22"/>
        </w:rPr>
        <w:t xml:space="preserve">Served as </w:t>
      </w:r>
      <w:r w:rsidRPr="00B91353">
        <w:rPr>
          <w:rFonts w:ascii="Arial" w:hAnsi="Arial" w:cs="Arial"/>
          <w:b/>
          <w:bCs/>
          <w:sz w:val="22"/>
          <w:szCs w:val="22"/>
        </w:rPr>
        <w:t>Digital Governance Champion</w:t>
      </w:r>
      <w:r w:rsidRPr="00B91353">
        <w:rPr>
          <w:rFonts w:ascii="Arial" w:hAnsi="Arial" w:cs="Arial"/>
          <w:sz w:val="22"/>
          <w:szCs w:val="22"/>
        </w:rPr>
        <w:t xml:space="preserve"> for the Oncology Business Unit, creating and enforcing governance frameworks, optimising omni-channel execution, and ensuring compliance across digital initiatives.</w:t>
      </w:r>
    </w:p>
    <w:p w14:paraId="204DCEFD" w14:textId="77777777" w:rsidR="00B91353" w:rsidRPr="00B91353" w:rsidRDefault="00B91353" w:rsidP="00B91353">
      <w:pPr>
        <w:numPr>
          <w:ilvl w:val="0"/>
          <w:numId w:val="33"/>
        </w:numPr>
        <w:spacing w:after="120" w:line="259" w:lineRule="auto"/>
        <w:ind w:left="1701"/>
        <w:rPr>
          <w:rFonts w:ascii="Arial" w:hAnsi="Arial" w:cs="Arial"/>
          <w:sz w:val="22"/>
          <w:szCs w:val="22"/>
        </w:rPr>
      </w:pPr>
      <w:r w:rsidRPr="00B91353">
        <w:rPr>
          <w:rFonts w:ascii="Arial" w:hAnsi="Arial" w:cs="Arial"/>
          <w:sz w:val="22"/>
          <w:szCs w:val="22"/>
        </w:rPr>
        <w:t>Mentored Associate Product Managers, enhancing the team’s capability to deliver innovative, compliant, and patient-centred marketing solutions.</w:t>
      </w:r>
    </w:p>
    <w:p w14:paraId="6F497CA3" w14:textId="77777777" w:rsidR="00B91353" w:rsidRDefault="00B91353" w:rsidP="00B91353">
      <w:pPr>
        <w:spacing w:after="120" w:line="259" w:lineRule="auto"/>
        <w:rPr>
          <w:rFonts w:ascii="Arial" w:hAnsi="Arial" w:cs="Arial"/>
          <w:b/>
          <w:bCs/>
          <w:sz w:val="22"/>
          <w:szCs w:val="22"/>
        </w:rPr>
      </w:pPr>
    </w:p>
    <w:p w14:paraId="640A94F4" w14:textId="095A7BBB" w:rsidR="00B91353" w:rsidRPr="00B91353" w:rsidRDefault="00B91353" w:rsidP="00B91353">
      <w:pPr>
        <w:spacing w:after="120" w:line="259" w:lineRule="auto"/>
        <w:rPr>
          <w:rFonts w:ascii="Arial" w:hAnsi="Arial" w:cs="Arial"/>
          <w:sz w:val="22"/>
          <w:szCs w:val="22"/>
        </w:rPr>
      </w:pPr>
      <w:r w:rsidRPr="00B91353">
        <w:rPr>
          <w:rFonts w:ascii="Arial" w:hAnsi="Arial" w:cs="Arial"/>
          <w:b/>
          <w:bCs/>
          <w:sz w:val="22"/>
          <w:szCs w:val="22"/>
        </w:rPr>
        <w:t>Novartis Pharmaceutical Singapore Pte Ltd</w:t>
      </w:r>
      <w:r w:rsidRPr="00B91353">
        <w:rPr>
          <w:rFonts w:ascii="Arial" w:hAnsi="Arial" w:cs="Arial"/>
          <w:sz w:val="22"/>
          <w:szCs w:val="22"/>
        </w:rPr>
        <w:br/>
      </w:r>
      <w:r w:rsidRPr="00B91353">
        <w:rPr>
          <w:rFonts w:ascii="Arial" w:hAnsi="Arial" w:cs="Arial"/>
          <w:b/>
          <w:bCs/>
          <w:sz w:val="22"/>
          <w:szCs w:val="22"/>
        </w:rPr>
        <w:t>Marketing Assignment (3 months)</w:t>
      </w:r>
      <w:r w:rsidRPr="00B91353">
        <w:rPr>
          <w:rFonts w:ascii="Arial" w:hAnsi="Arial" w:cs="Arial"/>
          <w:sz w:val="22"/>
          <w:szCs w:val="22"/>
        </w:rPr>
        <w:t xml:space="preserve"> | Feb 2020 – Apr 2020</w:t>
      </w:r>
    </w:p>
    <w:p w14:paraId="050134B4" w14:textId="77777777" w:rsidR="00B91353" w:rsidRPr="00B91353" w:rsidRDefault="00B91353" w:rsidP="00B91353">
      <w:pPr>
        <w:numPr>
          <w:ilvl w:val="0"/>
          <w:numId w:val="34"/>
        </w:numPr>
        <w:spacing w:after="120" w:line="259" w:lineRule="auto"/>
        <w:ind w:left="426"/>
        <w:rPr>
          <w:rFonts w:ascii="Arial" w:hAnsi="Arial" w:cs="Arial"/>
          <w:sz w:val="22"/>
          <w:szCs w:val="22"/>
        </w:rPr>
      </w:pPr>
      <w:r w:rsidRPr="00B91353">
        <w:rPr>
          <w:rFonts w:ascii="Arial" w:hAnsi="Arial" w:cs="Arial"/>
          <w:sz w:val="22"/>
          <w:szCs w:val="22"/>
        </w:rPr>
        <w:t xml:space="preserve">Spearheaded </w:t>
      </w:r>
      <w:r w:rsidRPr="00B91353">
        <w:rPr>
          <w:rFonts w:ascii="Arial" w:hAnsi="Arial" w:cs="Arial"/>
          <w:b/>
          <w:bCs/>
          <w:sz w:val="22"/>
          <w:szCs w:val="22"/>
        </w:rPr>
        <w:t>new indication launch planning</w:t>
      </w:r>
      <w:r w:rsidRPr="00B91353">
        <w:rPr>
          <w:rFonts w:ascii="Arial" w:hAnsi="Arial" w:cs="Arial"/>
          <w:sz w:val="22"/>
          <w:szCs w:val="22"/>
        </w:rPr>
        <w:t>, including market analysis, pricing strategy, and cross-market alignment for product rollout.</w:t>
      </w:r>
    </w:p>
    <w:p w14:paraId="1A4F8BA0" w14:textId="77777777" w:rsidR="00B91353" w:rsidRPr="00B91353" w:rsidRDefault="00B91353" w:rsidP="00B91353">
      <w:pPr>
        <w:numPr>
          <w:ilvl w:val="0"/>
          <w:numId w:val="34"/>
        </w:numPr>
        <w:spacing w:after="120" w:line="259" w:lineRule="auto"/>
        <w:ind w:left="426"/>
        <w:rPr>
          <w:rFonts w:ascii="Arial" w:hAnsi="Arial" w:cs="Arial"/>
          <w:sz w:val="22"/>
          <w:szCs w:val="22"/>
        </w:rPr>
      </w:pPr>
      <w:r w:rsidRPr="00B91353">
        <w:rPr>
          <w:rFonts w:ascii="Arial" w:hAnsi="Arial" w:cs="Arial"/>
          <w:sz w:val="22"/>
          <w:szCs w:val="22"/>
        </w:rPr>
        <w:t>Delivered training and knowledge-sharing sessions to empower the Singapore team with best practices from the Hong Kong market.</w:t>
      </w:r>
    </w:p>
    <w:p w14:paraId="78AC2F5F" w14:textId="0CF383F8" w:rsidR="00B91353" w:rsidRPr="00B91353" w:rsidRDefault="00B91353" w:rsidP="00B91353">
      <w:pPr>
        <w:pStyle w:val="ListParagraph"/>
        <w:spacing w:after="120" w:line="259" w:lineRule="auto"/>
        <w:ind w:left="1440"/>
        <w:rPr>
          <w:rFonts w:ascii="Arial" w:hAnsi="Arial" w:cs="Arial"/>
          <w:sz w:val="22"/>
          <w:szCs w:val="22"/>
        </w:rPr>
      </w:pPr>
      <w:r w:rsidRPr="00B91353">
        <w:rPr>
          <w:rFonts w:ascii="Arial" w:hAnsi="Arial" w:cs="Arial"/>
          <w:b/>
          <w:bCs/>
          <w:sz w:val="22"/>
          <w:szCs w:val="22"/>
        </w:rPr>
        <w:t>Novartis Pharmaceutical Hong Kong Ltd</w:t>
      </w:r>
      <w:r w:rsidRPr="00B91353">
        <w:rPr>
          <w:rFonts w:ascii="Arial" w:hAnsi="Arial" w:cs="Arial"/>
          <w:sz w:val="22"/>
          <w:szCs w:val="22"/>
        </w:rPr>
        <w:br/>
      </w:r>
      <w:r w:rsidRPr="00B91353">
        <w:rPr>
          <w:rFonts w:ascii="Arial" w:hAnsi="Arial" w:cs="Arial"/>
          <w:b/>
          <w:bCs/>
          <w:sz w:val="22"/>
          <w:szCs w:val="22"/>
        </w:rPr>
        <w:t>Product Manager</w:t>
      </w:r>
      <w:r w:rsidRPr="00B91353">
        <w:rPr>
          <w:rFonts w:ascii="Arial" w:hAnsi="Arial" w:cs="Arial"/>
          <w:sz w:val="22"/>
          <w:szCs w:val="22"/>
        </w:rPr>
        <w:t xml:space="preserve"> | Nov 2016 – Aug 2020</w:t>
      </w:r>
    </w:p>
    <w:p w14:paraId="00A23CD6" w14:textId="77777777" w:rsidR="00B91353" w:rsidRPr="00B91353" w:rsidRDefault="00B91353" w:rsidP="00B91353">
      <w:pPr>
        <w:numPr>
          <w:ilvl w:val="0"/>
          <w:numId w:val="35"/>
        </w:numPr>
        <w:spacing w:after="120" w:line="259" w:lineRule="auto"/>
        <w:ind w:left="1701"/>
        <w:rPr>
          <w:rFonts w:ascii="Arial" w:hAnsi="Arial" w:cs="Arial"/>
          <w:sz w:val="22"/>
          <w:szCs w:val="22"/>
        </w:rPr>
      </w:pPr>
      <w:r w:rsidRPr="00B91353">
        <w:rPr>
          <w:rFonts w:ascii="Arial" w:hAnsi="Arial" w:cs="Arial"/>
          <w:sz w:val="22"/>
          <w:szCs w:val="22"/>
        </w:rPr>
        <w:t xml:space="preserve">Achieved a </w:t>
      </w:r>
      <w:r w:rsidRPr="00B91353">
        <w:rPr>
          <w:rFonts w:ascii="Arial" w:hAnsi="Arial" w:cs="Arial"/>
          <w:b/>
          <w:bCs/>
          <w:sz w:val="22"/>
          <w:szCs w:val="22"/>
        </w:rPr>
        <w:t>seamless product formulation transition</w:t>
      </w:r>
      <w:r w:rsidRPr="00B91353">
        <w:rPr>
          <w:rFonts w:ascii="Arial" w:hAnsi="Arial" w:cs="Arial"/>
          <w:sz w:val="22"/>
          <w:szCs w:val="22"/>
        </w:rPr>
        <w:t xml:space="preserve"> in the hematology portfolio without implementing government price cuts, safeguarding profitability while maintaining market share.</w:t>
      </w:r>
    </w:p>
    <w:p w14:paraId="6B0491D1" w14:textId="77777777" w:rsidR="00B91353" w:rsidRPr="00B91353" w:rsidRDefault="00B91353" w:rsidP="00B91353">
      <w:pPr>
        <w:numPr>
          <w:ilvl w:val="0"/>
          <w:numId w:val="35"/>
        </w:numPr>
        <w:spacing w:after="120" w:line="259" w:lineRule="auto"/>
        <w:ind w:left="1701"/>
        <w:rPr>
          <w:rFonts w:ascii="Arial" w:hAnsi="Arial" w:cs="Arial"/>
          <w:sz w:val="22"/>
          <w:szCs w:val="22"/>
        </w:rPr>
      </w:pPr>
      <w:r w:rsidRPr="00B91353">
        <w:rPr>
          <w:rFonts w:ascii="Arial" w:hAnsi="Arial" w:cs="Arial"/>
          <w:sz w:val="22"/>
          <w:szCs w:val="22"/>
        </w:rPr>
        <w:t>Developed and executed marketing strategies that consistently met or exceeded growth targets.</w:t>
      </w:r>
    </w:p>
    <w:p w14:paraId="295AE1FC" w14:textId="77777777" w:rsidR="00B91353" w:rsidRPr="00B91353" w:rsidRDefault="00B91353" w:rsidP="00B91353">
      <w:pPr>
        <w:numPr>
          <w:ilvl w:val="0"/>
          <w:numId w:val="35"/>
        </w:numPr>
        <w:spacing w:after="120" w:line="259" w:lineRule="auto"/>
        <w:ind w:left="1701"/>
        <w:rPr>
          <w:rFonts w:ascii="Arial" w:hAnsi="Arial" w:cs="Arial"/>
          <w:sz w:val="22"/>
          <w:szCs w:val="22"/>
        </w:rPr>
      </w:pPr>
      <w:r w:rsidRPr="00B91353">
        <w:rPr>
          <w:rFonts w:ascii="Arial" w:hAnsi="Arial" w:cs="Arial"/>
          <w:sz w:val="22"/>
          <w:szCs w:val="22"/>
        </w:rPr>
        <w:t>Acted as Digital Governance Champion, standardising digital operations and omni-channel approaches across the Oncology BU.</w:t>
      </w:r>
    </w:p>
    <w:p w14:paraId="23E2EFE9" w14:textId="77777777" w:rsidR="00B91353" w:rsidRDefault="00B91353" w:rsidP="00B91353">
      <w:pPr>
        <w:spacing w:after="120" w:line="259" w:lineRule="auto"/>
        <w:ind w:left="426"/>
        <w:rPr>
          <w:rFonts w:ascii="Arial" w:hAnsi="Arial" w:cs="Arial"/>
          <w:b/>
          <w:bCs/>
          <w:sz w:val="22"/>
          <w:szCs w:val="22"/>
        </w:rPr>
      </w:pPr>
    </w:p>
    <w:p w14:paraId="1E9C4482" w14:textId="336424C2" w:rsidR="00B91353" w:rsidRPr="00B91353" w:rsidRDefault="00B91353" w:rsidP="00B91353">
      <w:pPr>
        <w:spacing w:after="120" w:line="259" w:lineRule="auto"/>
        <w:ind w:left="426"/>
        <w:rPr>
          <w:rFonts w:ascii="Arial" w:hAnsi="Arial" w:cs="Arial"/>
          <w:sz w:val="22"/>
          <w:szCs w:val="22"/>
        </w:rPr>
      </w:pPr>
      <w:r w:rsidRPr="00B91353">
        <w:rPr>
          <w:rFonts w:ascii="Arial" w:hAnsi="Arial" w:cs="Arial"/>
          <w:b/>
          <w:bCs/>
          <w:sz w:val="22"/>
          <w:szCs w:val="22"/>
        </w:rPr>
        <w:lastRenderedPageBreak/>
        <w:t>Roche Hong Kong Ltd</w:t>
      </w:r>
      <w:r w:rsidRPr="00B91353">
        <w:rPr>
          <w:rFonts w:ascii="Arial" w:hAnsi="Arial" w:cs="Arial"/>
          <w:sz w:val="22"/>
          <w:szCs w:val="22"/>
        </w:rPr>
        <w:br/>
      </w:r>
      <w:r w:rsidRPr="00B91353">
        <w:rPr>
          <w:rFonts w:ascii="Arial" w:hAnsi="Arial" w:cs="Arial"/>
          <w:b/>
          <w:bCs/>
          <w:sz w:val="22"/>
          <w:szCs w:val="22"/>
        </w:rPr>
        <w:t>Associate Product Manager</w:t>
      </w:r>
      <w:r w:rsidRPr="00B91353">
        <w:rPr>
          <w:rFonts w:ascii="Arial" w:hAnsi="Arial" w:cs="Arial"/>
          <w:sz w:val="22"/>
          <w:szCs w:val="22"/>
        </w:rPr>
        <w:t xml:space="preserve"> | Apr 2015 – Oct 2016</w:t>
      </w:r>
    </w:p>
    <w:p w14:paraId="6BFCFF66" w14:textId="77777777" w:rsidR="00B91353" w:rsidRPr="00B91353" w:rsidRDefault="00B91353" w:rsidP="00B91353">
      <w:pPr>
        <w:numPr>
          <w:ilvl w:val="0"/>
          <w:numId w:val="36"/>
        </w:numPr>
        <w:spacing w:after="120" w:line="259" w:lineRule="auto"/>
        <w:ind w:left="426"/>
        <w:rPr>
          <w:rFonts w:ascii="Arial" w:hAnsi="Arial" w:cs="Arial"/>
          <w:sz w:val="22"/>
          <w:szCs w:val="22"/>
        </w:rPr>
      </w:pPr>
      <w:r w:rsidRPr="00B91353">
        <w:rPr>
          <w:rFonts w:ascii="Arial" w:hAnsi="Arial" w:cs="Arial"/>
          <w:sz w:val="22"/>
          <w:szCs w:val="22"/>
        </w:rPr>
        <w:t xml:space="preserve">Successfully launched a new oncology product (breast cancer) through </w:t>
      </w:r>
      <w:r w:rsidRPr="00B91353">
        <w:rPr>
          <w:rFonts w:ascii="Arial" w:hAnsi="Arial" w:cs="Arial"/>
          <w:b/>
          <w:bCs/>
          <w:sz w:val="22"/>
          <w:szCs w:val="22"/>
        </w:rPr>
        <w:t>early multi-stakeholder engagement</w:t>
      </w:r>
      <w:r w:rsidRPr="00B91353">
        <w:rPr>
          <w:rFonts w:ascii="Arial" w:hAnsi="Arial" w:cs="Arial"/>
          <w:sz w:val="22"/>
          <w:szCs w:val="22"/>
        </w:rPr>
        <w:t>, achieving rapid government sector enlistment and accelerated patient access.</w:t>
      </w:r>
    </w:p>
    <w:p w14:paraId="63DED387" w14:textId="5924FDEF" w:rsidR="00B91353" w:rsidRPr="00B91353" w:rsidRDefault="00B91353" w:rsidP="00B91353">
      <w:pPr>
        <w:numPr>
          <w:ilvl w:val="0"/>
          <w:numId w:val="36"/>
        </w:numPr>
        <w:spacing w:after="120" w:line="259" w:lineRule="auto"/>
        <w:ind w:left="426"/>
        <w:rPr>
          <w:rFonts w:ascii="Arial" w:hAnsi="Arial" w:cs="Arial"/>
          <w:sz w:val="22"/>
          <w:szCs w:val="22"/>
        </w:rPr>
      </w:pPr>
      <w:r w:rsidRPr="00B91353">
        <w:rPr>
          <w:rFonts w:ascii="Arial" w:hAnsi="Arial" w:cs="Arial"/>
          <w:sz w:val="22"/>
          <w:szCs w:val="22"/>
        </w:rPr>
        <w:t>Created and implemented marketing plans in line with corporate objectives and local market needs.</w:t>
      </w:r>
    </w:p>
    <w:p w14:paraId="7665DC66" w14:textId="6AA8B936" w:rsidR="00B91353" w:rsidRPr="00B91353" w:rsidRDefault="00B91353" w:rsidP="00B91353">
      <w:pPr>
        <w:pStyle w:val="ListParagraph"/>
        <w:spacing w:after="120" w:line="259" w:lineRule="auto"/>
        <w:ind w:left="1440"/>
        <w:rPr>
          <w:rFonts w:ascii="Arial" w:hAnsi="Arial" w:cs="Arial"/>
          <w:sz w:val="22"/>
          <w:szCs w:val="22"/>
        </w:rPr>
      </w:pPr>
      <w:r w:rsidRPr="00B91353">
        <w:rPr>
          <w:rFonts w:ascii="Arial" w:hAnsi="Arial" w:cs="Arial"/>
          <w:b/>
          <w:bCs/>
          <w:sz w:val="22"/>
          <w:szCs w:val="22"/>
        </w:rPr>
        <w:t>Senior Executive, Marketing</w:t>
      </w:r>
      <w:r w:rsidRPr="00B91353">
        <w:rPr>
          <w:rFonts w:ascii="Arial" w:hAnsi="Arial" w:cs="Arial"/>
          <w:sz w:val="22"/>
          <w:szCs w:val="22"/>
        </w:rPr>
        <w:t xml:space="preserve"> | Jun 2012 – Mar 2015</w:t>
      </w:r>
    </w:p>
    <w:p w14:paraId="3CC526A6" w14:textId="14F6D902" w:rsidR="00B91353" w:rsidRPr="00B91353" w:rsidRDefault="00B91353" w:rsidP="00B91353">
      <w:pPr>
        <w:numPr>
          <w:ilvl w:val="0"/>
          <w:numId w:val="37"/>
        </w:numPr>
        <w:spacing w:after="120" w:line="259" w:lineRule="auto"/>
        <w:ind w:left="1843"/>
        <w:rPr>
          <w:rFonts w:ascii="Arial" w:hAnsi="Arial" w:cs="Arial"/>
          <w:sz w:val="22"/>
          <w:szCs w:val="22"/>
        </w:rPr>
      </w:pPr>
      <w:r w:rsidRPr="00B91353">
        <w:rPr>
          <w:rFonts w:ascii="Arial" w:hAnsi="Arial" w:cs="Arial"/>
          <w:sz w:val="22"/>
          <w:szCs w:val="22"/>
        </w:rPr>
        <w:t>Supported oncology product managers in the creation and roll-out of marketing campaigns, events, and KOL programs, contributing to brand growth and market penetration.</w:t>
      </w:r>
    </w:p>
    <w:p w14:paraId="72686FDD" w14:textId="4123580A" w:rsidR="00B91353" w:rsidRPr="00B91353" w:rsidRDefault="00B91353" w:rsidP="00B91353">
      <w:pPr>
        <w:pStyle w:val="ListParagraph"/>
        <w:spacing w:after="120" w:line="259" w:lineRule="auto"/>
        <w:ind w:left="1440"/>
        <w:rPr>
          <w:rFonts w:ascii="Arial" w:hAnsi="Arial" w:cs="Arial"/>
          <w:sz w:val="22"/>
          <w:szCs w:val="22"/>
        </w:rPr>
      </w:pPr>
      <w:r w:rsidRPr="00B91353">
        <w:rPr>
          <w:rFonts w:ascii="Arial" w:hAnsi="Arial" w:cs="Arial"/>
          <w:b/>
          <w:bCs/>
          <w:sz w:val="22"/>
          <w:szCs w:val="22"/>
        </w:rPr>
        <w:t>Senior Executive, Sales</w:t>
      </w:r>
      <w:r w:rsidRPr="00B91353">
        <w:rPr>
          <w:rFonts w:ascii="Arial" w:hAnsi="Arial" w:cs="Arial"/>
          <w:sz w:val="22"/>
          <w:szCs w:val="22"/>
        </w:rPr>
        <w:t xml:space="preserve"> | Apr 2011 – May 2012</w:t>
      </w:r>
    </w:p>
    <w:p w14:paraId="2B986F04" w14:textId="77777777" w:rsidR="00B91353" w:rsidRPr="00B91353" w:rsidRDefault="00B91353" w:rsidP="00B91353">
      <w:pPr>
        <w:numPr>
          <w:ilvl w:val="0"/>
          <w:numId w:val="38"/>
        </w:numPr>
        <w:spacing w:after="120" w:line="259" w:lineRule="auto"/>
        <w:ind w:left="1843"/>
        <w:rPr>
          <w:rFonts w:ascii="Arial" w:hAnsi="Arial" w:cs="Arial"/>
          <w:sz w:val="22"/>
          <w:szCs w:val="22"/>
        </w:rPr>
      </w:pPr>
      <w:r w:rsidRPr="00B91353">
        <w:rPr>
          <w:rFonts w:ascii="Arial" w:hAnsi="Arial" w:cs="Arial"/>
          <w:sz w:val="22"/>
          <w:szCs w:val="22"/>
        </w:rPr>
        <w:t>Managed sales and marketing activities for renal products, consistently meeting or surpassing revenue targets.</w:t>
      </w:r>
    </w:p>
    <w:p w14:paraId="11E7BE81" w14:textId="5ED182AF" w:rsidR="00B91353" w:rsidRPr="00B91353" w:rsidRDefault="00B91353" w:rsidP="00B91353">
      <w:pPr>
        <w:pStyle w:val="ListParagraph"/>
        <w:spacing w:after="120" w:line="259" w:lineRule="auto"/>
        <w:ind w:left="1440"/>
        <w:rPr>
          <w:rFonts w:ascii="Arial" w:hAnsi="Arial" w:cs="Arial"/>
          <w:sz w:val="22"/>
          <w:szCs w:val="22"/>
        </w:rPr>
      </w:pPr>
      <w:r w:rsidRPr="00B91353">
        <w:rPr>
          <w:rFonts w:ascii="Arial" w:hAnsi="Arial" w:cs="Arial"/>
          <w:b/>
          <w:bCs/>
          <w:sz w:val="22"/>
          <w:szCs w:val="22"/>
        </w:rPr>
        <w:t>Product Specialist</w:t>
      </w:r>
      <w:r w:rsidRPr="00B91353">
        <w:rPr>
          <w:rFonts w:ascii="Arial" w:hAnsi="Arial" w:cs="Arial"/>
          <w:sz w:val="22"/>
          <w:szCs w:val="22"/>
        </w:rPr>
        <w:t xml:space="preserve"> | Apr 2009 – Apr 2011</w:t>
      </w:r>
    </w:p>
    <w:p w14:paraId="02840A5F" w14:textId="13EEDF73" w:rsidR="00B91353" w:rsidRDefault="00B91353" w:rsidP="00B91353">
      <w:pPr>
        <w:numPr>
          <w:ilvl w:val="0"/>
          <w:numId w:val="39"/>
        </w:numPr>
        <w:spacing w:after="120" w:line="259" w:lineRule="auto"/>
        <w:ind w:left="1843"/>
        <w:rPr>
          <w:rFonts w:ascii="Arial" w:hAnsi="Arial" w:cs="Arial"/>
          <w:sz w:val="22"/>
          <w:szCs w:val="22"/>
        </w:rPr>
      </w:pPr>
      <w:r w:rsidRPr="00B91353">
        <w:rPr>
          <w:rFonts w:ascii="Arial" w:hAnsi="Arial" w:cs="Arial"/>
          <w:sz w:val="22"/>
          <w:szCs w:val="22"/>
        </w:rPr>
        <w:t>Built strong customer relationships with nephrologists and dialysis centres, driving adoption of renal products through value-focused engagement.</w:t>
      </w:r>
    </w:p>
    <w:p w14:paraId="2E89F6D9" w14:textId="77777777" w:rsidR="00B91353" w:rsidRPr="00B91353" w:rsidRDefault="00B91353" w:rsidP="00B91353">
      <w:pPr>
        <w:spacing w:after="120" w:line="259" w:lineRule="auto"/>
        <w:ind w:left="426"/>
        <w:rPr>
          <w:rFonts w:ascii="Arial" w:hAnsi="Arial" w:cs="Arial"/>
          <w:sz w:val="22"/>
          <w:szCs w:val="22"/>
        </w:rPr>
      </w:pPr>
    </w:p>
    <w:p w14:paraId="1E8E9822" w14:textId="77777777" w:rsidR="00B91353" w:rsidRPr="00B91353" w:rsidRDefault="00B91353" w:rsidP="00B91353">
      <w:pPr>
        <w:spacing w:after="120" w:line="259" w:lineRule="auto"/>
        <w:ind w:left="426"/>
        <w:rPr>
          <w:rFonts w:ascii="Arial" w:hAnsi="Arial" w:cs="Arial"/>
          <w:sz w:val="22"/>
          <w:szCs w:val="22"/>
        </w:rPr>
      </w:pPr>
      <w:r w:rsidRPr="00B91353">
        <w:rPr>
          <w:rFonts w:ascii="Arial" w:hAnsi="Arial" w:cs="Arial"/>
          <w:b/>
          <w:bCs/>
          <w:sz w:val="22"/>
          <w:szCs w:val="22"/>
        </w:rPr>
        <w:t>UCB Pharma Ltd</w:t>
      </w:r>
      <w:r w:rsidRPr="00B91353">
        <w:rPr>
          <w:rFonts w:ascii="Arial" w:hAnsi="Arial" w:cs="Arial"/>
          <w:sz w:val="22"/>
          <w:szCs w:val="22"/>
        </w:rPr>
        <w:br/>
      </w:r>
      <w:r w:rsidRPr="00B91353">
        <w:rPr>
          <w:rFonts w:ascii="Arial" w:hAnsi="Arial" w:cs="Arial"/>
          <w:b/>
          <w:bCs/>
          <w:sz w:val="22"/>
          <w:szCs w:val="22"/>
        </w:rPr>
        <w:t>Product Specialist</w:t>
      </w:r>
      <w:r w:rsidRPr="00B91353">
        <w:rPr>
          <w:rFonts w:ascii="Arial" w:hAnsi="Arial" w:cs="Arial"/>
          <w:sz w:val="22"/>
          <w:szCs w:val="22"/>
        </w:rPr>
        <w:t xml:space="preserve"> | Sep 2008 – Mar 2009</w:t>
      </w:r>
    </w:p>
    <w:p w14:paraId="5F6F1DFA" w14:textId="0184719B" w:rsidR="00B91353" w:rsidRPr="00B91353" w:rsidRDefault="00B91353" w:rsidP="00B91353">
      <w:pPr>
        <w:numPr>
          <w:ilvl w:val="0"/>
          <w:numId w:val="40"/>
        </w:numPr>
        <w:spacing w:after="120" w:line="259" w:lineRule="auto"/>
        <w:ind w:left="426"/>
        <w:rPr>
          <w:rFonts w:ascii="Arial" w:hAnsi="Arial" w:cs="Arial"/>
          <w:sz w:val="22"/>
          <w:szCs w:val="22"/>
        </w:rPr>
      </w:pPr>
      <w:r w:rsidRPr="00B91353">
        <w:rPr>
          <w:rFonts w:ascii="Arial" w:hAnsi="Arial" w:cs="Arial"/>
          <w:sz w:val="22"/>
          <w:szCs w:val="22"/>
        </w:rPr>
        <w:t>Managed neurology (epilepsy) and cardiology (anti-hypertensive) portfolios, increasing market presence through targeted sales initiatives.</w:t>
      </w:r>
    </w:p>
    <w:p w14:paraId="44DDF78E" w14:textId="52BA083F" w:rsidR="00B91353" w:rsidRPr="00B91353" w:rsidRDefault="00B91353" w:rsidP="00B91353">
      <w:pPr>
        <w:pStyle w:val="ListParagraph"/>
        <w:spacing w:after="120" w:line="259" w:lineRule="auto"/>
        <w:ind w:left="1440"/>
        <w:rPr>
          <w:rFonts w:ascii="Arial" w:hAnsi="Arial" w:cs="Arial"/>
          <w:sz w:val="22"/>
          <w:szCs w:val="22"/>
        </w:rPr>
      </w:pPr>
      <w:r w:rsidRPr="00B91353">
        <w:rPr>
          <w:rFonts w:ascii="Arial" w:hAnsi="Arial" w:cs="Arial"/>
          <w:b/>
          <w:bCs/>
          <w:sz w:val="22"/>
          <w:szCs w:val="22"/>
        </w:rPr>
        <w:t>Medical Representative</w:t>
      </w:r>
      <w:r w:rsidRPr="00B91353">
        <w:rPr>
          <w:rFonts w:ascii="Arial" w:hAnsi="Arial" w:cs="Arial"/>
          <w:sz w:val="22"/>
          <w:szCs w:val="22"/>
        </w:rPr>
        <w:t xml:space="preserve"> | Mar 2008 – Aug 2008</w:t>
      </w:r>
    </w:p>
    <w:p w14:paraId="126EE678" w14:textId="6C137236" w:rsidR="00B91353" w:rsidRDefault="00B91353" w:rsidP="00B91353">
      <w:pPr>
        <w:numPr>
          <w:ilvl w:val="0"/>
          <w:numId w:val="41"/>
        </w:numPr>
        <w:spacing w:after="120" w:line="259" w:lineRule="auto"/>
        <w:ind w:left="1843"/>
        <w:rPr>
          <w:rFonts w:ascii="Arial" w:hAnsi="Arial" w:cs="Arial"/>
          <w:sz w:val="22"/>
          <w:szCs w:val="22"/>
        </w:rPr>
      </w:pPr>
      <w:r w:rsidRPr="00B91353">
        <w:rPr>
          <w:rFonts w:ascii="Arial" w:hAnsi="Arial" w:cs="Arial"/>
          <w:sz w:val="22"/>
          <w:szCs w:val="22"/>
        </w:rPr>
        <w:t>Delivered sales growth across primary care, dermatology, paediatrics, and ENT portfolios by building trust-based relationships with healthcare providers.</w:t>
      </w:r>
    </w:p>
    <w:p w14:paraId="5BB5CDF5" w14:textId="0E55029E" w:rsidR="00B91353" w:rsidRPr="00B91353" w:rsidRDefault="00B91353" w:rsidP="00B91353">
      <w:pPr>
        <w:spacing w:after="120" w:line="259" w:lineRule="auto"/>
        <w:ind w:left="426"/>
        <w:rPr>
          <w:rFonts w:ascii="Arial" w:hAnsi="Arial" w:cs="Arial"/>
          <w:sz w:val="22"/>
          <w:szCs w:val="22"/>
        </w:rPr>
      </w:pPr>
    </w:p>
    <w:p w14:paraId="438C41F1" w14:textId="647E80A3" w:rsidR="00B91353" w:rsidRPr="00B91353" w:rsidRDefault="00B91353" w:rsidP="00B91353">
      <w:pPr>
        <w:spacing w:after="120" w:line="259" w:lineRule="auto"/>
        <w:ind w:left="426"/>
        <w:rPr>
          <w:rFonts w:ascii="Arial" w:hAnsi="Arial" w:cs="Arial"/>
          <w:sz w:val="22"/>
          <w:szCs w:val="22"/>
        </w:rPr>
      </w:pPr>
      <w:r w:rsidRPr="00B91353">
        <w:rPr>
          <w:rFonts w:ascii="Arial" w:hAnsi="Arial" w:cs="Arial"/>
          <w:b/>
          <w:bCs/>
          <w:sz w:val="22"/>
          <w:szCs w:val="22"/>
        </w:rPr>
        <w:t>Baxter Healthcare Ltd</w:t>
      </w:r>
      <w:r w:rsidRPr="00B91353">
        <w:rPr>
          <w:rFonts w:ascii="Arial" w:hAnsi="Arial" w:cs="Arial"/>
          <w:sz w:val="22"/>
          <w:szCs w:val="22"/>
        </w:rPr>
        <w:br/>
      </w:r>
      <w:r w:rsidRPr="00B91353">
        <w:rPr>
          <w:rFonts w:ascii="Arial" w:hAnsi="Arial" w:cs="Arial"/>
          <w:b/>
          <w:bCs/>
          <w:sz w:val="22"/>
          <w:szCs w:val="22"/>
        </w:rPr>
        <w:t>Regulatory Affairs Specialist (Contractor)</w:t>
      </w:r>
      <w:r w:rsidRPr="00B91353">
        <w:rPr>
          <w:rFonts w:ascii="Arial" w:hAnsi="Arial" w:cs="Arial"/>
          <w:sz w:val="22"/>
          <w:szCs w:val="22"/>
        </w:rPr>
        <w:t xml:space="preserve"> | Dec 2005 – Jun 2006</w:t>
      </w:r>
    </w:p>
    <w:p w14:paraId="76CA84CD" w14:textId="2F77A5AA" w:rsidR="00B91353" w:rsidRPr="00B91353" w:rsidRDefault="00B91353" w:rsidP="00B91353">
      <w:pPr>
        <w:numPr>
          <w:ilvl w:val="0"/>
          <w:numId w:val="42"/>
        </w:numPr>
        <w:spacing w:after="120" w:line="259" w:lineRule="auto"/>
        <w:ind w:left="426"/>
        <w:rPr>
          <w:rFonts w:ascii="Arial" w:hAnsi="Arial" w:cs="Arial"/>
          <w:sz w:val="22"/>
          <w:szCs w:val="22"/>
        </w:rPr>
      </w:pPr>
      <w:r w:rsidRPr="00B91353">
        <w:rPr>
          <w:rFonts w:ascii="Arial" w:hAnsi="Arial" w:cs="Arial"/>
          <w:sz w:val="22"/>
          <w:szCs w:val="22"/>
        </w:rPr>
        <w:t>Oversaw pharmaceutical product registration processes, liaising with global regulatory teams to ensure timely approvals and compliance with local standards.</w:t>
      </w:r>
    </w:p>
    <w:p w14:paraId="5C58D4F3" w14:textId="50ECC931" w:rsidR="00BB5B72" w:rsidRDefault="00BB5B72" w:rsidP="00B91353">
      <w:pPr>
        <w:spacing w:after="120" w:line="259" w:lineRule="auto"/>
        <w:ind w:left="426"/>
        <w:rPr>
          <w:rFonts w:ascii="Arial" w:hAnsi="Arial" w:cs="Arial"/>
          <w:sz w:val="22"/>
          <w:szCs w:val="22"/>
        </w:rPr>
      </w:pPr>
    </w:p>
    <w:p w14:paraId="61731010" w14:textId="681D4F48" w:rsidR="00B91353" w:rsidRDefault="00B91353" w:rsidP="002F478C">
      <w:pPr>
        <w:spacing w:after="120" w:line="259" w:lineRule="auto"/>
        <w:rPr>
          <w:noProof/>
        </w:rPr>
      </w:pPr>
    </w:p>
    <w:p w14:paraId="65D0B3E5" w14:textId="44F6FCE9" w:rsidR="00B91353" w:rsidRDefault="00B91353" w:rsidP="002F478C">
      <w:pPr>
        <w:spacing w:after="120" w:line="259" w:lineRule="auto"/>
        <w:rPr>
          <w:rFonts w:ascii="Arial" w:hAnsi="Arial" w:cs="Arial"/>
          <w:sz w:val="22"/>
          <w:szCs w:val="22"/>
        </w:rPr>
      </w:pPr>
      <w:r>
        <w:rPr>
          <w:b/>
          <w:noProof/>
          <w:sz w:val="21"/>
          <w:szCs w:val="21"/>
        </w:rPr>
        <mc:AlternateContent>
          <mc:Choice Requires="wps">
            <w:drawing>
              <wp:anchor distT="0" distB="0" distL="114300" distR="114300" simplePos="0" relativeHeight="251688960" behindDoc="0" locked="0" layoutInCell="1" allowOverlap="1" wp14:anchorId="16ACD0FE" wp14:editId="77B2678C">
                <wp:simplePos x="0" y="0"/>
                <wp:positionH relativeFrom="column">
                  <wp:posOffset>-32657</wp:posOffset>
                </wp:positionH>
                <wp:positionV relativeFrom="paragraph">
                  <wp:posOffset>31750</wp:posOffset>
                </wp:positionV>
                <wp:extent cx="5894705" cy="1447800"/>
                <wp:effectExtent l="0" t="0" r="10795" b="19050"/>
                <wp:wrapNone/>
                <wp:docPr id="16" name="Text Box 16"/>
                <wp:cNvGraphicFramePr/>
                <a:graphic xmlns:a="http://schemas.openxmlformats.org/drawingml/2006/main">
                  <a:graphicData uri="http://schemas.microsoft.com/office/word/2010/wordprocessingShape">
                    <wps:wsp>
                      <wps:cNvSpPr txBox="1"/>
                      <wps:spPr>
                        <a:xfrm>
                          <a:off x="0" y="0"/>
                          <a:ext cx="5894705" cy="1447800"/>
                        </a:xfrm>
                        <a:prstGeom prst="rect">
                          <a:avLst/>
                        </a:prstGeom>
                        <a:solidFill>
                          <a:schemeClr val="lt1"/>
                        </a:solidFill>
                        <a:ln w="6350">
                          <a:solidFill>
                            <a:schemeClr val="tx1"/>
                          </a:solidFill>
                          <a:prstDash val="solid"/>
                        </a:ln>
                      </wps:spPr>
                      <wps:txbx>
                        <w:txbxContent>
                          <w:p w14:paraId="0B478E2E" w14:textId="77777777" w:rsidR="00821D86" w:rsidRPr="00B91353" w:rsidRDefault="00821D86" w:rsidP="00821D86">
                            <w:pPr>
                              <w:rPr>
                                <w:rFonts w:cstheme="minorHAnsi"/>
                                <w:b/>
                                <w:bCs/>
                                <w:sz w:val="28"/>
                                <w:szCs w:val="28"/>
                              </w:rPr>
                            </w:pPr>
                            <w:r w:rsidRPr="00B91353">
                              <w:rPr>
                                <w:rFonts w:cstheme="minorHAnsi"/>
                                <w:b/>
                                <w:bCs/>
                                <w:sz w:val="28"/>
                                <w:szCs w:val="28"/>
                              </w:rPr>
                              <w:t>CONFERENCES AND EVENTS</w:t>
                            </w:r>
                          </w:p>
                          <w:p w14:paraId="55D6EEAA" w14:textId="77777777" w:rsidR="00821D86" w:rsidRDefault="00821D86" w:rsidP="00821D86">
                            <w:pPr>
                              <w:spacing w:after="120" w:line="259" w:lineRule="auto"/>
                              <w:rPr>
                                <w:rFonts w:ascii="Arial" w:hAnsi="Arial" w:cs="Arial"/>
                                <w:color w:val="565656"/>
                                <w:shd w:val="clear" w:color="auto" w:fill="FFFFFF"/>
                              </w:rPr>
                            </w:pPr>
                          </w:p>
                          <w:p w14:paraId="401FFF87" w14:textId="47FBB35B" w:rsidR="00B91353" w:rsidRPr="00B91353" w:rsidRDefault="00B91353" w:rsidP="00821D86">
                            <w:pPr>
                              <w:spacing w:after="120" w:line="259" w:lineRule="auto"/>
                              <w:rPr>
                                <w:rFonts w:ascii="Arial" w:hAnsi="Arial" w:cs="Arial"/>
                                <w:b/>
                                <w:bCs/>
                                <w:color w:val="565656"/>
                                <w:shd w:val="clear" w:color="auto" w:fill="FFFFFF"/>
                              </w:rPr>
                            </w:pPr>
                            <w:r w:rsidRPr="00B91353">
                              <w:rPr>
                                <w:rFonts w:ascii="Arial" w:hAnsi="Arial" w:cs="Arial"/>
                                <w:b/>
                                <w:bCs/>
                                <w:color w:val="565656"/>
                                <w:shd w:val="clear" w:color="auto" w:fill="FFFFFF"/>
                              </w:rPr>
                              <w:t>ESMO Asia Congress 2023 – 19 ESMO-MORA</w:t>
                            </w:r>
                          </w:p>
                          <w:p w14:paraId="318ECDDE" w14:textId="77777777" w:rsidR="00821D86" w:rsidRDefault="00821D86" w:rsidP="00821D86">
                            <w:pPr>
                              <w:rPr>
                                <w:rFonts w:ascii="Arial" w:hAnsi="Arial" w:cs="Arial"/>
                                <w:color w:val="565656"/>
                                <w:shd w:val="clear" w:color="auto" w:fill="FFFFFF"/>
                              </w:rPr>
                            </w:pPr>
                          </w:p>
                          <w:p w14:paraId="7D892813" w14:textId="3B9E9631" w:rsidR="00B91353" w:rsidRPr="00B91353" w:rsidRDefault="00B91353" w:rsidP="00B91353">
                            <w:pPr>
                              <w:spacing w:after="120" w:line="259" w:lineRule="auto"/>
                              <w:rPr>
                                <w:rFonts w:ascii="Arial" w:hAnsi="Arial" w:cs="Arial"/>
                                <w:b/>
                                <w:bCs/>
                                <w:color w:val="565656"/>
                                <w:shd w:val="clear" w:color="auto" w:fill="FFFFFF"/>
                              </w:rPr>
                            </w:pPr>
                            <w:r w:rsidRPr="00B91353">
                              <w:rPr>
                                <w:rFonts w:ascii="Arial" w:hAnsi="Arial" w:cs="Arial"/>
                                <w:b/>
                                <w:bCs/>
                                <w:color w:val="565656"/>
                                <w:shd w:val="clear" w:color="auto" w:fill="FFFFFF"/>
                              </w:rPr>
                              <w:t>ESMO Asia Congress 202</w:t>
                            </w:r>
                            <w:r>
                              <w:rPr>
                                <w:rFonts w:ascii="Arial" w:hAnsi="Arial" w:cs="Arial"/>
                                <w:b/>
                                <w:bCs/>
                                <w:color w:val="565656"/>
                                <w:shd w:val="clear" w:color="auto" w:fill="FFFFFF"/>
                              </w:rPr>
                              <w:t>4</w:t>
                            </w:r>
                            <w:r w:rsidRPr="00B91353">
                              <w:rPr>
                                <w:rFonts w:ascii="Arial" w:hAnsi="Arial" w:cs="Arial"/>
                                <w:b/>
                                <w:bCs/>
                                <w:color w:val="565656"/>
                                <w:shd w:val="clear" w:color="auto" w:fill="FFFFFF"/>
                              </w:rPr>
                              <w:t xml:space="preserve"> – 1</w:t>
                            </w:r>
                            <w:r>
                              <w:rPr>
                                <w:rFonts w:ascii="Arial" w:hAnsi="Arial" w:cs="Arial"/>
                                <w:b/>
                                <w:bCs/>
                                <w:color w:val="565656"/>
                                <w:shd w:val="clear" w:color="auto" w:fill="FFFFFF"/>
                              </w:rPr>
                              <w:t>6</w:t>
                            </w:r>
                            <w:r w:rsidRPr="00B91353">
                              <w:rPr>
                                <w:rFonts w:ascii="Arial" w:hAnsi="Arial" w:cs="Arial"/>
                                <w:b/>
                                <w:bCs/>
                                <w:color w:val="565656"/>
                                <w:shd w:val="clear" w:color="auto" w:fill="FFFFFF"/>
                              </w:rPr>
                              <w:t xml:space="preserve"> ESMO-MORA</w:t>
                            </w:r>
                          </w:p>
                          <w:p w14:paraId="4E7C9CE2" w14:textId="77777777" w:rsidR="00821D86" w:rsidRDefault="00821D86" w:rsidP="00821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CD0FE" id="Text Box 16" o:spid="_x0000_s1037" type="#_x0000_t202" style="position:absolute;margin-left:-2.55pt;margin-top:2.5pt;width:464.15pt;height:1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" fillcolor="white [3201]" strokecolor="black [3213]" strokeweight=".5pt">
                <v:textbox>
                  <w:txbxContent>
                    <w:p w14:paraId="0B478E2E" w14:textId="77777777" w:rsidR="00821D86" w:rsidRPr="00B91353" w:rsidRDefault="00821D86" w:rsidP="00821D86">
                      <w:pPr>
                        <w:rPr>
                          <w:rFonts w:cstheme="minorHAnsi"/>
                          <w:b/>
                          <w:bCs/>
                          <w:sz w:val="28"/>
                          <w:szCs w:val="28"/>
                        </w:rPr>
                      </w:pPr>
                      <w:r w:rsidRPr="00B91353">
                        <w:rPr>
                          <w:rFonts w:cstheme="minorHAnsi"/>
                          <w:b/>
                          <w:bCs/>
                          <w:sz w:val="28"/>
                          <w:szCs w:val="28"/>
                        </w:rPr>
                        <w:t>CONFERENCES AND EVENTS</w:t>
                      </w:r>
                    </w:p>
                    <w:p w14:paraId="55D6EEAA" w14:textId="77777777" w:rsidR="00821D86" w:rsidRDefault="00821D86" w:rsidP="00821D86">
                      <w:pPr>
                        <w:spacing w:after="120" w:line="259" w:lineRule="auto"/>
                        <w:rPr>
                          <w:rFonts w:ascii="Arial" w:hAnsi="Arial" w:cs="Arial"/>
                          <w:color w:val="565656"/>
                          <w:shd w:val="clear" w:color="auto" w:fill="FFFFFF"/>
                        </w:rPr>
                      </w:pPr>
                    </w:p>
                    <w:p w14:paraId="401FFF87" w14:textId="47FBB35B" w:rsidR="00B91353" w:rsidRPr="00B91353" w:rsidRDefault="00B91353" w:rsidP="00821D86">
                      <w:pPr>
                        <w:spacing w:after="120" w:line="259" w:lineRule="auto"/>
                        <w:rPr>
                          <w:rFonts w:ascii="Arial" w:hAnsi="Arial" w:cs="Arial"/>
                          <w:b/>
                          <w:bCs/>
                          <w:color w:val="565656"/>
                          <w:shd w:val="clear" w:color="auto" w:fill="FFFFFF"/>
                        </w:rPr>
                      </w:pPr>
                      <w:r w:rsidRPr="00B91353">
                        <w:rPr>
                          <w:rFonts w:ascii="Arial" w:hAnsi="Arial" w:cs="Arial"/>
                          <w:b/>
                          <w:bCs/>
                          <w:color w:val="565656"/>
                          <w:shd w:val="clear" w:color="auto" w:fill="FFFFFF"/>
                        </w:rPr>
                        <w:t>ESMO Asia Congress 2023 – 19 ESMO-MORA</w:t>
                      </w:r>
                    </w:p>
                    <w:p w14:paraId="318ECDDE" w14:textId="77777777" w:rsidR="00821D86" w:rsidRDefault="00821D86" w:rsidP="00821D86">
                      <w:pPr>
                        <w:rPr>
                          <w:rFonts w:ascii="Arial" w:hAnsi="Arial" w:cs="Arial"/>
                          <w:color w:val="565656"/>
                          <w:shd w:val="clear" w:color="auto" w:fill="FFFFFF"/>
                        </w:rPr>
                      </w:pPr>
                    </w:p>
                    <w:p w14:paraId="7D892813" w14:textId="3B9E9631" w:rsidR="00B91353" w:rsidRPr="00B91353" w:rsidRDefault="00B91353" w:rsidP="00B91353">
                      <w:pPr>
                        <w:spacing w:after="120" w:line="259" w:lineRule="auto"/>
                        <w:rPr>
                          <w:rFonts w:ascii="Arial" w:hAnsi="Arial" w:cs="Arial"/>
                          <w:b/>
                          <w:bCs/>
                          <w:color w:val="565656"/>
                          <w:shd w:val="clear" w:color="auto" w:fill="FFFFFF"/>
                        </w:rPr>
                      </w:pPr>
                      <w:r w:rsidRPr="00B91353">
                        <w:rPr>
                          <w:rFonts w:ascii="Arial" w:hAnsi="Arial" w:cs="Arial"/>
                          <w:b/>
                          <w:bCs/>
                          <w:color w:val="565656"/>
                          <w:shd w:val="clear" w:color="auto" w:fill="FFFFFF"/>
                        </w:rPr>
                        <w:t>ESMO Asia Congress 202</w:t>
                      </w:r>
                      <w:r>
                        <w:rPr>
                          <w:rFonts w:ascii="Arial" w:hAnsi="Arial" w:cs="Arial"/>
                          <w:b/>
                          <w:bCs/>
                          <w:color w:val="565656"/>
                          <w:shd w:val="clear" w:color="auto" w:fill="FFFFFF"/>
                        </w:rPr>
                        <w:t>4</w:t>
                      </w:r>
                      <w:r w:rsidRPr="00B91353">
                        <w:rPr>
                          <w:rFonts w:ascii="Arial" w:hAnsi="Arial" w:cs="Arial"/>
                          <w:b/>
                          <w:bCs/>
                          <w:color w:val="565656"/>
                          <w:shd w:val="clear" w:color="auto" w:fill="FFFFFF"/>
                        </w:rPr>
                        <w:t xml:space="preserve"> – 1</w:t>
                      </w:r>
                      <w:r>
                        <w:rPr>
                          <w:rFonts w:ascii="Arial" w:hAnsi="Arial" w:cs="Arial"/>
                          <w:b/>
                          <w:bCs/>
                          <w:color w:val="565656"/>
                          <w:shd w:val="clear" w:color="auto" w:fill="FFFFFF"/>
                        </w:rPr>
                        <w:t>6</w:t>
                      </w:r>
                      <w:r w:rsidRPr="00B91353">
                        <w:rPr>
                          <w:rFonts w:ascii="Arial" w:hAnsi="Arial" w:cs="Arial"/>
                          <w:b/>
                          <w:bCs/>
                          <w:color w:val="565656"/>
                          <w:shd w:val="clear" w:color="auto" w:fill="FFFFFF"/>
                        </w:rPr>
                        <w:t xml:space="preserve"> ESMO-MORA</w:t>
                      </w:r>
                    </w:p>
                    <w:p w14:paraId="4E7C9CE2" w14:textId="77777777" w:rsidR="00821D86" w:rsidRDefault="00821D86" w:rsidP="00821D86"/>
                  </w:txbxContent>
                </v:textbox>
              </v:shape>
            </w:pict>
          </mc:Fallback>
        </mc:AlternateContent>
      </w:r>
    </w:p>
    <w:p w14:paraId="125EB77D" w14:textId="5251416C" w:rsidR="00B91353" w:rsidRDefault="00B91353" w:rsidP="002F478C">
      <w:pPr>
        <w:spacing w:after="120" w:line="259" w:lineRule="auto"/>
        <w:rPr>
          <w:rFonts w:ascii="Arial" w:hAnsi="Arial" w:cs="Arial"/>
          <w:sz w:val="22"/>
          <w:szCs w:val="22"/>
        </w:rPr>
      </w:pPr>
      <w:r>
        <w:rPr>
          <w:noProof/>
        </w:rPr>
        <w:drawing>
          <wp:anchor distT="0" distB="0" distL="114300" distR="114300" simplePos="0" relativeHeight="251761664" behindDoc="0" locked="0" layoutInCell="1" allowOverlap="1" wp14:anchorId="33AFA5D7" wp14:editId="7089A955">
            <wp:simplePos x="0" y="0"/>
            <wp:positionH relativeFrom="column">
              <wp:posOffset>3647440</wp:posOffset>
            </wp:positionH>
            <wp:positionV relativeFrom="paragraph">
              <wp:posOffset>17236</wp:posOffset>
            </wp:positionV>
            <wp:extent cx="2010046" cy="954496"/>
            <wp:effectExtent l="0" t="0" r="9525" b="0"/>
            <wp:wrapNone/>
            <wp:docPr id="1403562016" name="Picture 26" descr="ESMO Congress Asi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MO Congress Asia 20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842"/>
                    <a:stretch>
                      <a:fillRect/>
                    </a:stretch>
                  </pic:blipFill>
                  <pic:spPr bwMode="auto">
                    <a:xfrm>
                      <a:off x="0" y="0"/>
                      <a:ext cx="2010046" cy="95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3EC24" w14:textId="178D0E74" w:rsidR="00B91353" w:rsidRDefault="00B91353" w:rsidP="002F478C">
      <w:pPr>
        <w:spacing w:after="120" w:line="259" w:lineRule="auto"/>
        <w:rPr>
          <w:rFonts w:ascii="Arial" w:hAnsi="Arial" w:cs="Arial"/>
          <w:sz w:val="22"/>
          <w:szCs w:val="22"/>
        </w:rPr>
      </w:pPr>
    </w:p>
    <w:p w14:paraId="6F0D7C8D" w14:textId="4D7280B7" w:rsidR="00B91353" w:rsidRDefault="00B91353" w:rsidP="002F478C">
      <w:pPr>
        <w:spacing w:after="120" w:line="259" w:lineRule="auto"/>
        <w:rPr>
          <w:rFonts w:ascii="Arial" w:hAnsi="Arial" w:cs="Arial"/>
          <w:sz w:val="22"/>
          <w:szCs w:val="22"/>
        </w:rPr>
      </w:pPr>
    </w:p>
    <w:p w14:paraId="31748161" w14:textId="45BE58DA" w:rsidR="00B91353" w:rsidRDefault="00B91353" w:rsidP="002F478C">
      <w:pPr>
        <w:spacing w:after="120" w:line="259" w:lineRule="auto"/>
        <w:rPr>
          <w:rFonts w:ascii="Arial" w:hAnsi="Arial" w:cs="Arial"/>
          <w:sz w:val="22"/>
          <w:szCs w:val="22"/>
        </w:rPr>
      </w:pPr>
    </w:p>
    <w:p w14:paraId="1B990EDF" w14:textId="689EBBB8" w:rsidR="00B91353" w:rsidRDefault="00B91353" w:rsidP="002F478C">
      <w:pPr>
        <w:spacing w:after="120" w:line="259" w:lineRule="auto"/>
        <w:rPr>
          <w:rFonts w:ascii="Arial" w:hAnsi="Arial" w:cs="Arial"/>
          <w:sz w:val="22"/>
          <w:szCs w:val="22"/>
        </w:rPr>
      </w:pPr>
    </w:p>
    <w:p w14:paraId="71631F3B" w14:textId="31FDD7C0" w:rsidR="00B91353" w:rsidRDefault="00B91353" w:rsidP="002F478C">
      <w:pPr>
        <w:spacing w:after="120" w:line="259" w:lineRule="auto"/>
        <w:rPr>
          <w:rFonts w:ascii="Arial" w:hAnsi="Arial" w:cs="Arial"/>
          <w:sz w:val="22"/>
          <w:szCs w:val="22"/>
        </w:rPr>
      </w:pPr>
    </w:p>
    <w:p w14:paraId="06A6261A" w14:textId="5EB2AF6C" w:rsidR="00B91353" w:rsidRDefault="00B91353" w:rsidP="002F478C">
      <w:pPr>
        <w:spacing w:after="120" w:line="259" w:lineRule="auto"/>
        <w:rPr>
          <w:rFonts w:ascii="Arial" w:hAnsi="Arial" w:cs="Arial"/>
          <w:sz w:val="22"/>
          <w:szCs w:val="22"/>
        </w:rPr>
      </w:pPr>
    </w:p>
    <w:p w14:paraId="2420EAB4" w14:textId="5EF25E67" w:rsidR="00B91353" w:rsidRDefault="00B91353" w:rsidP="002F478C">
      <w:pPr>
        <w:spacing w:after="120" w:line="259" w:lineRule="auto"/>
        <w:rPr>
          <w:rFonts w:ascii="Arial" w:hAnsi="Arial" w:cs="Arial"/>
          <w:sz w:val="22"/>
          <w:szCs w:val="22"/>
        </w:rPr>
      </w:pPr>
      <w:r>
        <w:rPr>
          <w:b/>
          <w:noProof/>
          <w:sz w:val="21"/>
          <w:szCs w:val="21"/>
        </w:rPr>
        <w:lastRenderedPageBreak/>
        <mc:AlternateContent>
          <mc:Choice Requires="wps">
            <w:drawing>
              <wp:anchor distT="0" distB="0" distL="114300" distR="114300" simplePos="0" relativeHeight="251760640" behindDoc="0" locked="0" layoutInCell="1" allowOverlap="1" wp14:anchorId="4393B779" wp14:editId="6644CC94">
                <wp:simplePos x="0" y="0"/>
                <wp:positionH relativeFrom="column">
                  <wp:posOffset>0</wp:posOffset>
                </wp:positionH>
                <wp:positionV relativeFrom="paragraph">
                  <wp:posOffset>245109</wp:posOffset>
                </wp:positionV>
                <wp:extent cx="5894705" cy="1698171"/>
                <wp:effectExtent l="0" t="0" r="10795" b="16510"/>
                <wp:wrapNone/>
                <wp:docPr id="517818058" name="Text Box 517818058"/>
                <wp:cNvGraphicFramePr/>
                <a:graphic xmlns:a="http://schemas.openxmlformats.org/drawingml/2006/main">
                  <a:graphicData uri="http://schemas.microsoft.com/office/word/2010/wordprocessingShape">
                    <wps:wsp>
                      <wps:cNvSpPr txBox="1"/>
                      <wps:spPr>
                        <a:xfrm>
                          <a:off x="0" y="0"/>
                          <a:ext cx="5894705" cy="1698171"/>
                        </a:xfrm>
                        <a:prstGeom prst="rect">
                          <a:avLst/>
                        </a:prstGeom>
                        <a:solidFill>
                          <a:schemeClr val="lt1"/>
                        </a:solidFill>
                        <a:ln w="6350">
                          <a:solidFill>
                            <a:schemeClr val="tx1"/>
                          </a:solidFill>
                          <a:prstDash val="solid"/>
                        </a:ln>
                      </wps:spPr>
                      <wps:txbx>
                        <w:txbxContent>
                          <w:p w14:paraId="2F2C1D4D" w14:textId="1093E6D0" w:rsidR="00B91353" w:rsidRDefault="00B91353" w:rsidP="00B91353">
                            <w:pPr>
                              <w:rPr>
                                <w:rFonts w:cstheme="minorHAnsi"/>
                                <w:b/>
                                <w:bCs/>
                                <w:sz w:val="28"/>
                                <w:szCs w:val="28"/>
                              </w:rPr>
                            </w:pPr>
                            <w:r>
                              <w:rPr>
                                <w:rFonts w:cstheme="minorHAnsi"/>
                                <w:b/>
                                <w:bCs/>
                                <w:sz w:val="28"/>
                                <w:szCs w:val="28"/>
                              </w:rPr>
                              <w:t xml:space="preserve">PUBLICATIONS </w:t>
                            </w:r>
                          </w:p>
                          <w:p w14:paraId="4AD53803" w14:textId="77777777" w:rsidR="00B91353" w:rsidRPr="00B91353" w:rsidRDefault="00B91353" w:rsidP="00B91353">
                            <w:pPr>
                              <w:rPr>
                                <w:rFonts w:cstheme="minorHAnsi"/>
                                <w:b/>
                                <w:bCs/>
                                <w:sz w:val="28"/>
                                <w:szCs w:val="28"/>
                              </w:rPr>
                            </w:pPr>
                          </w:p>
                          <w:p w14:paraId="4A6CE312" w14:textId="361C1100" w:rsidR="00B91353" w:rsidRDefault="00B91353" w:rsidP="00B91353">
                            <w:pPr>
                              <w:spacing w:after="120" w:line="259" w:lineRule="auto"/>
                              <w:rPr>
                                <w:rFonts w:ascii="Arial" w:hAnsi="Arial" w:cs="Arial"/>
                                <w:color w:val="565656"/>
                                <w:shd w:val="clear" w:color="auto" w:fill="FFFFFF"/>
                              </w:rPr>
                            </w:pPr>
                            <w:r w:rsidRPr="00B91353">
                              <w:rPr>
                                <w:rFonts w:ascii="Arial" w:hAnsi="Arial" w:cs="Arial"/>
                                <w:b/>
                                <w:bCs/>
                                <w:color w:val="565656"/>
                                <w:shd w:val="clear" w:color="auto" w:fill="FFFFFF"/>
                              </w:rPr>
                              <w:t>Jiang, R.-W., Lau, K.-M., Lam, H.-M., Yam, W.-S., Leung, L.-K., Choi, K.-L., Waye, M. M.-Y., Mak, T. C.-W., Woo, K.-S., &amp; Fung, K.-P.</w:t>
                            </w:r>
                            <w:r w:rsidRPr="00B91353">
                              <w:rPr>
                                <w:rFonts w:ascii="Arial" w:hAnsi="Arial" w:cs="Arial"/>
                                <w:color w:val="565656"/>
                                <w:shd w:val="clear" w:color="auto" w:fill="FFFFFF"/>
                              </w:rPr>
                              <w:t xml:space="preserve"> (2005). A comparative study on aqueous root extracts of </w:t>
                            </w:r>
                            <w:r w:rsidRPr="00B91353">
                              <w:rPr>
                                <w:rFonts w:ascii="Arial" w:hAnsi="Arial" w:cs="Arial"/>
                                <w:i/>
                                <w:iCs/>
                                <w:color w:val="565656"/>
                                <w:shd w:val="clear" w:color="auto" w:fill="FFFFFF"/>
                              </w:rPr>
                              <w:t xml:space="preserve">Pueraria </w:t>
                            </w:r>
                            <w:proofErr w:type="spellStart"/>
                            <w:r w:rsidRPr="00B91353">
                              <w:rPr>
                                <w:rFonts w:ascii="Arial" w:hAnsi="Arial" w:cs="Arial"/>
                                <w:i/>
                                <w:iCs/>
                                <w:color w:val="565656"/>
                                <w:shd w:val="clear" w:color="auto" w:fill="FFFFFF"/>
                              </w:rPr>
                              <w:t>thomsonii</w:t>
                            </w:r>
                            <w:proofErr w:type="spellEnd"/>
                            <w:r w:rsidRPr="00B91353">
                              <w:rPr>
                                <w:rFonts w:ascii="Arial" w:hAnsi="Arial" w:cs="Arial"/>
                                <w:color w:val="565656"/>
                                <w:shd w:val="clear" w:color="auto" w:fill="FFFFFF"/>
                              </w:rPr>
                              <w:t xml:space="preserve"> and </w:t>
                            </w:r>
                            <w:r w:rsidRPr="00B91353">
                              <w:rPr>
                                <w:rFonts w:ascii="Arial" w:hAnsi="Arial" w:cs="Arial"/>
                                <w:i/>
                                <w:iCs/>
                                <w:color w:val="565656"/>
                                <w:shd w:val="clear" w:color="auto" w:fill="FFFFFF"/>
                              </w:rPr>
                              <w:t>Pueraria lobata</w:t>
                            </w:r>
                            <w:r w:rsidRPr="00B91353">
                              <w:rPr>
                                <w:rFonts w:ascii="Arial" w:hAnsi="Arial" w:cs="Arial"/>
                                <w:color w:val="565656"/>
                                <w:shd w:val="clear" w:color="auto" w:fill="FFFFFF"/>
                              </w:rPr>
                              <w:t xml:space="preserve"> by antioxidant assay and HPLC fingerprint analysis. </w:t>
                            </w:r>
                            <w:r w:rsidRPr="00B91353">
                              <w:rPr>
                                <w:rFonts w:ascii="Arial" w:hAnsi="Arial" w:cs="Arial"/>
                                <w:i/>
                                <w:iCs/>
                                <w:color w:val="565656"/>
                                <w:shd w:val="clear" w:color="auto" w:fill="FFFFFF"/>
                              </w:rPr>
                              <w:t>Journal of Ethnopharmacology, 96</w:t>
                            </w:r>
                            <w:r w:rsidRPr="00B91353">
                              <w:rPr>
                                <w:rFonts w:ascii="Arial" w:hAnsi="Arial" w:cs="Arial"/>
                                <w:color w:val="565656"/>
                                <w:shd w:val="clear" w:color="auto" w:fill="FFFFFF"/>
                              </w:rPr>
                              <w:t xml:space="preserve">(1–2), 133–138. </w:t>
                            </w:r>
                            <w:hyperlink r:id="rId14" w:history="1">
                              <w:r w:rsidRPr="00310BDC">
                                <w:rPr>
                                  <w:rStyle w:val="Hyperlink"/>
                                  <w:rFonts w:ascii="Arial" w:hAnsi="Arial" w:cs="Arial"/>
                                  <w:shd w:val="clear" w:color="auto" w:fill="FFFFFF"/>
                                </w:rPr>
                                <w:t>https://doi.org/10.1016/j.jep.2004.08.029</w:t>
                              </w:r>
                            </w:hyperlink>
                          </w:p>
                          <w:p w14:paraId="456942B3" w14:textId="77777777" w:rsidR="00B91353" w:rsidRDefault="00B91353" w:rsidP="00B91353">
                            <w:pPr>
                              <w:spacing w:after="120" w:line="259" w:lineRule="auto"/>
                              <w:rPr>
                                <w:rFonts w:ascii="Arial" w:hAnsi="Arial" w:cs="Arial"/>
                                <w:color w:val="565656"/>
                                <w:shd w:val="clear" w:color="auto" w:fill="FFFFFF"/>
                              </w:rPr>
                            </w:pPr>
                          </w:p>
                          <w:p w14:paraId="4E500A0C" w14:textId="77777777" w:rsidR="00B91353" w:rsidRDefault="00B91353" w:rsidP="00B91353">
                            <w:pPr>
                              <w:rPr>
                                <w:rFonts w:ascii="Arial" w:hAnsi="Arial" w:cs="Arial"/>
                                <w:color w:val="565656"/>
                                <w:shd w:val="clear" w:color="auto" w:fill="FFFFFF"/>
                              </w:rPr>
                            </w:pPr>
                          </w:p>
                          <w:p w14:paraId="6F9E4666" w14:textId="77777777" w:rsidR="00B91353" w:rsidRDefault="00B91353" w:rsidP="00B91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3B779" id="Text Box 517818058" o:spid="_x0000_s1038" type="#_x0000_t202" style="position:absolute;margin-left:0;margin-top:19.3pt;width:464.15pt;height:133.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" fillcolor="white [3201]" strokecolor="black [3213]" strokeweight=".5pt">
                <v:textbox>
                  <w:txbxContent>
                    <w:p w14:paraId="2F2C1D4D" w14:textId="1093E6D0" w:rsidR="00B91353" w:rsidRDefault="00B91353" w:rsidP="00B91353">
                      <w:pPr>
                        <w:rPr>
                          <w:rFonts w:cstheme="minorHAnsi"/>
                          <w:b/>
                          <w:bCs/>
                          <w:sz w:val="28"/>
                          <w:szCs w:val="28"/>
                        </w:rPr>
                      </w:pPr>
                      <w:r>
                        <w:rPr>
                          <w:rFonts w:cstheme="minorHAnsi"/>
                          <w:b/>
                          <w:bCs/>
                          <w:sz w:val="28"/>
                          <w:szCs w:val="28"/>
                        </w:rPr>
                        <w:t xml:space="preserve">PUBLICATIONS </w:t>
                      </w:r>
                    </w:p>
                    <w:p w14:paraId="4AD53803" w14:textId="77777777" w:rsidR="00B91353" w:rsidRPr="00B91353" w:rsidRDefault="00B91353" w:rsidP="00B91353">
                      <w:pPr>
                        <w:rPr>
                          <w:rFonts w:cstheme="minorHAnsi"/>
                          <w:b/>
                          <w:bCs/>
                          <w:sz w:val="28"/>
                          <w:szCs w:val="28"/>
                        </w:rPr>
                      </w:pPr>
                    </w:p>
                    <w:p w14:paraId="4A6CE312" w14:textId="361C1100" w:rsidR="00B91353" w:rsidRDefault="00B91353" w:rsidP="00B91353">
                      <w:pPr>
                        <w:spacing w:after="120" w:line="259" w:lineRule="auto"/>
                        <w:rPr>
                          <w:rFonts w:ascii="Arial" w:hAnsi="Arial" w:cs="Arial"/>
                          <w:color w:val="565656"/>
                          <w:shd w:val="clear" w:color="auto" w:fill="FFFFFF"/>
                        </w:rPr>
                      </w:pPr>
                      <w:r w:rsidRPr="00B91353">
                        <w:rPr>
                          <w:rFonts w:ascii="Arial" w:hAnsi="Arial" w:cs="Arial"/>
                          <w:b/>
                          <w:bCs/>
                          <w:color w:val="565656"/>
                          <w:shd w:val="clear" w:color="auto" w:fill="FFFFFF"/>
                        </w:rPr>
                        <w:t>Jiang, R.-W., Lau, K.-M., Lam, H.-M., Yam, W.-S., Leung, L.-K., Choi, K.-L., Waye, M. M.-Y., Mak, T. C.-W., Woo, K.-S., &amp; Fung, K.-P.</w:t>
                      </w:r>
                      <w:r w:rsidRPr="00B91353">
                        <w:rPr>
                          <w:rFonts w:ascii="Arial" w:hAnsi="Arial" w:cs="Arial"/>
                          <w:color w:val="565656"/>
                          <w:shd w:val="clear" w:color="auto" w:fill="FFFFFF"/>
                        </w:rPr>
                        <w:t xml:space="preserve"> (2005). A comparative study on aqueous root extracts of </w:t>
                      </w:r>
                      <w:r w:rsidRPr="00B91353">
                        <w:rPr>
                          <w:rFonts w:ascii="Arial" w:hAnsi="Arial" w:cs="Arial"/>
                          <w:i/>
                          <w:iCs/>
                          <w:color w:val="565656"/>
                          <w:shd w:val="clear" w:color="auto" w:fill="FFFFFF"/>
                        </w:rPr>
                        <w:t xml:space="preserve">Pueraria </w:t>
                      </w:r>
                      <w:proofErr w:type="spellStart"/>
                      <w:r w:rsidRPr="00B91353">
                        <w:rPr>
                          <w:rFonts w:ascii="Arial" w:hAnsi="Arial" w:cs="Arial"/>
                          <w:i/>
                          <w:iCs/>
                          <w:color w:val="565656"/>
                          <w:shd w:val="clear" w:color="auto" w:fill="FFFFFF"/>
                        </w:rPr>
                        <w:t>thomsonii</w:t>
                      </w:r>
                      <w:proofErr w:type="spellEnd"/>
                      <w:r w:rsidRPr="00B91353">
                        <w:rPr>
                          <w:rFonts w:ascii="Arial" w:hAnsi="Arial" w:cs="Arial"/>
                          <w:color w:val="565656"/>
                          <w:shd w:val="clear" w:color="auto" w:fill="FFFFFF"/>
                        </w:rPr>
                        <w:t xml:space="preserve"> and </w:t>
                      </w:r>
                      <w:r w:rsidRPr="00B91353">
                        <w:rPr>
                          <w:rFonts w:ascii="Arial" w:hAnsi="Arial" w:cs="Arial"/>
                          <w:i/>
                          <w:iCs/>
                          <w:color w:val="565656"/>
                          <w:shd w:val="clear" w:color="auto" w:fill="FFFFFF"/>
                        </w:rPr>
                        <w:t>Pueraria lobata</w:t>
                      </w:r>
                      <w:r w:rsidRPr="00B91353">
                        <w:rPr>
                          <w:rFonts w:ascii="Arial" w:hAnsi="Arial" w:cs="Arial"/>
                          <w:color w:val="565656"/>
                          <w:shd w:val="clear" w:color="auto" w:fill="FFFFFF"/>
                        </w:rPr>
                        <w:t xml:space="preserve"> by antioxidant assay and HPLC fingerprint analysis. </w:t>
                      </w:r>
                      <w:r w:rsidRPr="00B91353">
                        <w:rPr>
                          <w:rFonts w:ascii="Arial" w:hAnsi="Arial" w:cs="Arial"/>
                          <w:i/>
                          <w:iCs/>
                          <w:color w:val="565656"/>
                          <w:shd w:val="clear" w:color="auto" w:fill="FFFFFF"/>
                        </w:rPr>
                        <w:t>Journal of Ethnopharmacology, 96</w:t>
                      </w:r>
                      <w:r w:rsidRPr="00B91353">
                        <w:rPr>
                          <w:rFonts w:ascii="Arial" w:hAnsi="Arial" w:cs="Arial"/>
                          <w:color w:val="565656"/>
                          <w:shd w:val="clear" w:color="auto" w:fill="FFFFFF"/>
                        </w:rPr>
                        <w:t xml:space="preserve">(1–2), 133–138. </w:t>
                      </w:r>
                      <w:hyperlink r:id="rId15" w:history="1">
                        <w:r w:rsidRPr="00310BDC">
                          <w:rPr>
                            <w:rStyle w:val="Hyperlink"/>
                            <w:rFonts w:ascii="Arial" w:hAnsi="Arial" w:cs="Arial"/>
                            <w:shd w:val="clear" w:color="auto" w:fill="FFFFFF"/>
                          </w:rPr>
                          <w:t>https://doi.org/10.1016/j.jep.2004.08.029</w:t>
                        </w:r>
                      </w:hyperlink>
                    </w:p>
                    <w:p w14:paraId="456942B3" w14:textId="77777777" w:rsidR="00B91353" w:rsidRDefault="00B91353" w:rsidP="00B91353">
                      <w:pPr>
                        <w:spacing w:after="120" w:line="259" w:lineRule="auto"/>
                        <w:rPr>
                          <w:rFonts w:ascii="Arial" w:hAnsi="Arial" w:cs="Arial"/>
                          <w:color w:val="565656"/>
                          <w:shd w:val="clear" w:color="auto" w:fill="FFFFFF"/>
                        </w:rPr>
                      </w:pPr>
                    </w:p>
                    <w:p w14:paraId="4E500A0C" w14:textId="77777777" w:rsidR="00B91353" w:rsidRDefault="00B91353" w:rsidP="00B91353">
                      <w:pPr>
                        <w:rPr>
                          <w:rFonts w:ascii="Arial" w:hAnsi="Arial" w:cs="Arial"/>
                          <w:color w:val="565656"/>
                          <w:shd w:val="clear" w:color="auto" w:fill="FFFFFF"/>
                        </w:rPr>
                      </w:pPr>
                    </w:p>
                    <w:p w14:paraId="6F9E4666" w14:textId="77777777" w:rsidR="00B91353" w:rsidRDefault="00B91353" w:rsidP="00B91353"/>
                  </w:txbxContent>
                </v:textbox>
              </v:shape>
            </w:pict>
          </mc:Fallback>
        </mc:AlternateContent>
      </w:r>
    </w:p>
    <w:p w14:paraId="1E6FA89A" w14:textId="1B0D0E82" w:rsidR="00B91353" w:rsidRDefault="00B91353" w:rsidP="002F478C">
      <w:pPr>
        <w:spacing w:after="120" w:line="259" w:lineRule="auto"/>
        <w:rPr>
          <w:rFonts w:ascii="Arial" w:hAnsi="Arial" w:cs="Arial"/>
          <w:sz w:val="22"/>
          <w:szCs w:val="22"/>
        </w:rPr>
      </w:pPr>
    </w:p>
    <w:p w14:paraId="73F5DCDB" w14:textId="5C99C5AC" w:rsidR="00B91353" w:rsidRDefault="00B91353" w:rsidP="002F478C">
      <w:pPr>
        <w:spacing w:after="120" w:line="259" w:lineRule="auto"/>
        <w:rPr>
          <w:rFonts w:ascii="Arial" w:hAnsi="Arial" w:cs="Arial"/>
          <w:sz w:val="22"/>
          <w:szCs w:val="22"/>
        </w:rPr>
      </w:pPr>
    </w:p>
    <w:p w14:paraId="79312BB1" w14:textId="65DFF995" w:rsidR="00B91353" w:rsidRDefault="00B91353" w:rsidP="002F478C">
      <w:pPr>
        <w:spacing w:after="120" w:line="259" w:lineRule="auto"/>
        <w:rPr>
          <w:rFonts w:ascii="Arial" w:hAnsi="Arial" w:cs="Arial"/>
          <w:sz w:val="22"/>
          <w:szCs w:val="22"/>
        </w:rPr>
      </w:pPr>
    </w:p>
    <w:p w14:paraId="6029B2A4" w14:textId="2B5E8B57" w:rsidR="00B91353" w:rsidRDefault="00B91353" w:rsidP="002F478C">
      <w:pPr>
        <w:spacing w:after="120" w:line="259" w:lineRule="auto"/>
        <w:rPr>
          <w:rFonts w:ascii="Arial" w:hAnsi="Arial" w:cs="Arial"/>
          <w:sz w:val="22"/>
          <w:szCs w:val="22"/>
        </w:rPr>
      </w:pPr>
    </w:p>
    <w:p w14:paraId="1DFBAAAF" w14:textId="0B6763FB" w:rsidR="00B91353" w:rsidRDefault="00B91353" w:rsidP="002F478C">
      <w:pPr>
        <w:spacing w:after="120" w:line="259" w:lineRule="auto"/>
        <w:rPr>
          <w:rFonts w:ascii="Arial" w:hAnsi="Arial" w:cs="Arial"/>
          <w:sz w:val="22"/>
          <w:szCs w:val="22"/>
        </w:rPr>
      </w:pPr>
    </w:p>
    <w:p w14:paraId="6C4799B8" w14:textId="77777777" w:rsidR="00B91353" w:rsidRDefault="00B91353" w:rsidP="002F478C">
      <w:pPr>
        <w:spacing w:after="120" w:line="259" w:lineRule="auto"/>
        <w:rPr>
          <w:rFonts w:ascii="Arial" w:hAnsi="Arial" w:cs="Arial"/>
          <w:sz w:val="22"/>
          <w:szCs w:val="22"/>
        </w:rPr>
      </w:pPr>
    </w:p>
    <w:p w14:paraId="05572B48" w14:textId="77777777" w:rsidR="00B91353" w:rsidRDefault="00B91353" w:rsidP="002F478C">
      <w:pPr>
        <w:spacing w:after="120" w:line="259" w:lineRule="auto"/>
        <w:rPr>
          <w:rFonts w:ascii="Arial" w:hAnsi="Arial" w:cs="Arial"/>
          <w:sz w:val="22"/>
          <w:szCs w:val="22"/>
        </w:rPr>
      </w:pPr>
    </w:p>
    <w:p w14:paraId="131A459E" w14:textId="77777777" w:rsidR="00B91353" w:rsidRDefault="00B91353" w:rsidP="002F478C">
      <w:pPr>
        <w:spacing w:after="120" w:line="259" w:lineRule="auto"/>
        <w:rPr>
          <w:rFonts w:ascii="Arial" w:hAnsi="Arial" w:cs="Arial"/>
          <w:sz w:val="22"/>
          <w:szCs w:val="22"/>
        </w:rPr>
      </w:pPr>
    </w:p>
    <w:p w14:paraId="3F081B19" w14:textId="77777777" w:rsidR="00B91353" w:rsidRDefault="00B91353" w:rsidP="002F478C">
      <w:pPr>
        <w:spacing w:after="120" w:line="259" w:lineRule="auto"/>
        <w:rPr>
          <w:rFonts w:ascii="Arial" w:hAnsi="Arial" w:cs="Arial"/>
          <w:sz w:val="22"/>
          <w:szCs w:val="22"/>
        </w:rPr>
      </w:pPr>
    </w:p>
    <w:p w14:paraId="02B235D4" w14:textId="38D2576F" w:rsidR="00B91353" w:rsidRDefault="00B91353" w:rsidP="002F478C">
      <w:pPr>
        <w:spacing w:after="120" w:line="259" w:lineRule="auto"/>
        <w:rPr>
          <w:rFonts w:ascii="Arial" w:hAnsi="Arial" w:cs="Arial"/>
          <w:sz w:val="22"/>
          <w:szCs w:val="22"/>
        </w:rPr>
      </w:pPr>
    </w:p>
    <w:p w14:paraId="4CC5383A" w14:textId="539AB11E" w:rsidR="00B91353" w:rsidRDefault="00B91353" w:rsidP="00B91353">
      <w:pPr>
        <w:tabs>
          <w:tab w:val="left" w:pos="6086"/>
        </w:tabs>
        <w:spacing w:after="120" w:line="259" w:lineRule="auto"/>
        <w:rPr>
          <w:rFonts w:ascii="Arial" w:hAnsi="Arial" w:cs="Arial"/>
          <w:sz w:val="22"/>
          <w:szCs w:val="22"/>
        </w:rPr>
      </w:pPr>
      <w:r>
        <w:rPr>
          <w:rFonts w:ascii="Arial" w:hAnsi="Arial" w:cs="Arial"/>
          <w:sz w:val="22"/>
          <w:szCs w:val="22"/>
        </w:rPr>
        <w:tab/>
      </w:r>
    </w:p>
    <w:p w14:paraId="4BEC2E9C" w14:textId="313B8980" w:rsidR="00B91353" w:rsidRDefault="00B91353" w:rsidP="002F478C">
      <w:pPr>
        <w:spacing w:after="120" w:line="259" w:lineRule="auto"/>
        <w:rPr>
          <w:rFonts w:ascii="Arial" w:hAnsi="Arial" w:cs="Arial"/>
          <w:sz w:val="22"/>
          <w:szCs w:val="22"/>
        </w:rPr>
      </w:pPr>
    </w:p>
    <w:p w14:paraId="23239096" w14:textId="79900845" w:rsidR="00B91353" w:rsidRDefault="00B91353" w:rsidP="002F478C">
      <w:pPr>
        <w:spacing w:after="120" w:line="259" w:lineRule="auto"/>
        <w:rPr>
          <w:rFonts w:ascii="Arial" w:hAnsi="Arial" w:cs="Arial"/>
          <w:sz w:val="22"/>
          <w:szCs w:val="22"/>
        </w:rPr>
      </w:pPr>
    </w:p>
    <w:p w14:paraId="78310145" w14:textId="0C721996" w:rsidR="00B91353" w:rsidRDefault="00B91353" w:rsidP="002F478C">
      <w:pPr>
        <w:spacing w:after="120" w:line="259" w:lineRule="auto"/>
        <w:rPr>
          <w:rFonts w:ascii="Arial" w:hAnsi="Arial" w:cs="Arial"/>
          <w:sz w:val="22"/>
          <w:szCs w:val="22"/>
        </w:rPr>
      </w:pPr>
    </w:p>
    <w:p w14:paraId="3533E6EB" w14:textId="3398EAD6" w:rsidR="00B91353" w:rsidRDefault="00B91353" w:rsidP="002F478C">
      <w:pPr>
        <w:spacing w:after="120" w:line="259" w:lineRule="auto"/>
        <w:rPr>
          <w:rFonts w:ascii="Arial" w:hAnsi="Arial" w:cs="Arial"/>
          <w:sz w:val="22"/>
          <w:szCs w:val="22"/>
        </w:rPr>
      </w:pPr>
    </w:p>
    <w:p w14:paraId="4F81C212" w14:textId="77777777" w:rsidR="00B91353" w:rsidRDefault="00B91353" w:rsidP="002F478C">
      <w:pPr>
        <w:spacing w:after="120" w:line="259" w:lineRule="auto"/>
        <w:rPr>
          <w:rFonts w:ascii="Arial" w:hAnsi="Arial" w:cs="Arial"/>
          <w:sz w:val="22"/>
          <w:szCs w:val="22"/>
        </w:rPr>
      </w:pPr>
    </w:p>
    <w:p w14:paraId="388747AD" w14:textId="3FBDAA3C" w:rsidR="00B91353" w:rsidRDefault="00B91353" w:rsidP="002F478C">
      <w:pPr>
        <w:spacing w:after="120" w:line="259" w:lineRule="auto"/>
        <w:rPr>
          <w:rFonts w:ascii="Arial" w:hAnsi="Arial" w:cs="Arial"/>
          <w:sz w:val="22"/>
          <w:szCs w:val="22"/>
        </w:rPr>
      </w:pPr>
    </w:p>
    <w:p w14:paraId="70B3A79A" w14:textId="77777777" w:rsidR="00B91353" w:rsidRDefault="00B91353" w:rsidP="002F478C">
      <w:pPr>
        <w:spacing w:after="120" w:line="259" w:lineRule="auto"/>
        <w:rPr>
          <w:rFonts w:ascii="Arial" w:hAnsi="Arial" w:cs="Arial"/>
          <w:sz w:val="22"/>
          <w:szCs w:val="22"/>
        </w:rPr>
      </w:pPr>
    </w:p>
    <w:p w14:paraId="0ABB43C4" w14:textId="33257F75" w:rsidR="00B91353" w:rsidRDefault="00B91353" w:rsidP="002F478C">
      <w:pPr>
        <w:spacing w:after="120" w:line="259" w:lineRule="auto"/>
        <w:rPr>
          <w:rFonts w:ascii="Arial" w:hAnsi="Arial" w:cs="Arial"/>
          <w:sz w:val="22"/>
          <w:szCs w:val="22"/>
        </w:rPr>
      </w:pPr>
    </w:p>
    <w:p w14:paraId="61103B99" w14:textId="77777777" w:rsidR="00B91353" w:rsidRDefault="00B91353" w:rsidP="002F478C">
      <w:pPr>
        <w:spacing w:after="120" w:line="259" w:lineRule="auto"/>
        <w:rPr>
          <w:rFonts w:ascii="Arial" w:hAnsi="Arial" w:cs="Arial"/>
          <w:sz w:val="22"/>
          <w:szCs w:val="22"/>
        </w:rPr>
      </w:pPr>
    </w:p>
    <w:p w14:paraId="01015039" w14:textId="21DB40EF" w:rsidR="00B91353" w:rsidRDefault="00B91353" w:rsidP="002F478C">
      <w:pPr>
        <w:spacing w:after="120" w:line="259" w:lineRule="auto"/>
        <w:rPr>
          <w:rFonts w:ascii="Arial" w:hAnsi="Arial" w:cs="Arial"/>
          <w:sz w:val="22"/>
          <w:szCs w:val="22"/>
        </w:rPr>
      </w:pPr>
    </w:p>
    <w:p w14:paraId="0C4AC4EA" w14:textId="77777777" w:rsidR="00B91353" w:rsidRDefault="00B91353" w:rsidP="002F478C">
      <w:pPr>
        <w:spacing w:after="120" w:line="259" w:lineRule="auto"/>
        <w:rPr>
          <w:rFonts w:ascii="Arial" w:hAnsi="Arial" w:cs="Arial"/>
          <w:sz w:val="22"/>
          <w:szCs w:val="22"/>
        </w:rPr>
      </w:pPr>
    </w:p>
    <w:p w14:paraId="26CA3C5D" w14:textId="77777777" w:rsidR="00B91353" w:rsidRDefault="00B91353" w:rsidP="002F478C">
      <w:pPr>
        <w:spacing w:after="120" w:line="259" w:lineRule="auto"/>
        <w:rPr>
          <w:rFonts w:ascii="Arial" w:hAnsi="Arial" w:cs="Arial"/>
          <w:sz w:val="22"/>
          <w:szCs w:val="22"/>
        </w:rPr>
      </w:pPr>
    </w:p>
    <w:p w14:paraId="73C3E8A1" w14:textId="77777777" w:rsidR="00B91353" w:rsidRDefault="00B91353" w:rsidP="002F478C">
      <w:pPr>
        <w:spacing w:after="120" w:line="259" w:lineRule="auto"/>
        <w:rPr>
          <w:rFonts w:ascii="Arial" w:hAnsi="Arial" w:cs="Arial"/>
          <w:sz w:val="22"/>
          <w:szCs w:val="22"/>
        </w:rPr>
      </w:pPr>
    </w:p>
    <w:p w14:paraId="1591ED43" w14:textId="00DBF6D8" w:rsidR="00B91353" w:rsidRDefault="00B91353" w:rsidP="002F478C">
      <w:pPr>
        <w:spacing w:after="120" w:line="259" w:lineRule="auto"/>
        <w:rPr>
          <w:rFonts w:ascii="Arial" w:hAnsi="Arial" w:cs="Arial"/>
          <w:sz w:val="22"/>
          <w:szCs w:val="22"/>
        </w:rPr>
      </w:pPr>
    </w:p>
    <w:p w14:paraId="50200C13" w14:textId="77777777" w:rsidR="00B91353" w:rsidRDefault="00B91353" w:rsidP="002F478C">
      <w:pPr>
        <w:spacing w:after="120" w:line="259" w:lineRule="auto"/>
        <w:rPr>
          <w:rFonts w:ascii="Arial" w:hAnsi="Arial" w:cs="Arial"/>
          <w:sz w:val="22"/>
          <w:szCs w:val="22"/>
        </w:rPr>
      </w:pPr>
    </w:p>
    <w:p w14:paraId="48855542" w14:textId="77777777" w:rsidR="00B91353" w:rsidRDefault="00B91353" w:rsidP="002F478C">
      <w:pPr>
        <w:spacing w:after="120" w:line="259" w:lineRule="auto"/>
        <w:rPr>
          <w:rFonts w:ascii="Arial" w:hAnsi="Arial" w:cs="Arial"/>
          <w:sz w:val="22"/>
          <w:szCs w:val="22"/>
        </w:rPr>
      </w:pPr>
    </w:p>
    <w:p w14:paraId="1E5504F2" w14:textId="39549EBC" w:rsidR="00B91353" w:rsidRDefault="00B91353" w:rsidP="002F478C">
      <w:pPr>
        <w:spacing w:after="120" w:line="259" w:lineRule="auto"/>
        <w:rPr>
          <w:rFonts w:ascii="Arial" w:hAnsi="Arial" w:cs="Arial"/>
          <w:sz w:val="22"/>
          <w:szCs w:val="22"/>
        </w:rPr>
      </w:pPr>
    </w:p>
    <w:p w14:paraId="51F5E4FB" w14:textId="77777777" w:rsidR="00B91353" w:rsidRDefault="00B91353" w:rsidP="002F478C">
      <w:pPr>
        <w:spacing w:after="120" w:line="259" w:lineRule="auto"/>
        <w:rPr>
          <w:rFonts w:ascii="Arial" w:hAnsi="Arial" w:cs="Arial"/>
          <w:sz w:val="22"/>
          <w:szCs w:val="22"/>
        </w:rPr>
      </w:pPr>
    </w:p>
    <w:p w14:paraId="7B53E11F" w14:textId="77777777" w:rsidR="00B91353" w:rsidRDefault="00B91353" w:rsidP="002F478C">
      <w:pPr>
        <w:spacing w:after="120" w:line="259" w:lineRule="auto"/>
        <w:rPr>
          <w:rFonts w:ascii="Arial" w:hAnsi="Arial" w:cs="Arial"/>
          <w:sz w:val="22"/>
          <w:szCs w:val="22"/>
        </w:rPr>
      </w:pPr>
    </w:p>
    <w:p w14:paraId="2FA804DC" w14:textId="6CF37E9C" w:rsidR="00B91353" w:rsidRDefault="00B91353" w:rsidP="002F478C">
      <w:pPr>
        <w:spacing w:after="120" w:line="259" w:lineRule="auto"/>
        <w:rPr>
          <w:rFonts w:ascii="Arial" w:hAnsi="Arial" w:cs="Arial"/>
          <w:sz w:val="22"/>
          <w:szCs w:val="22"/>
        </w:rPr>
      </w:pPr>
    </w:p>
    <w:p w14:paraId="363623BC" w14:textId="77777777" w:rsidR="00B91353" w:rsidRDefault="00B91353" w:rsidP="002F478C">
      <w:pPr>
        <w:spacing w:after="120" w:line="259" w:lineRule="auto"/>
        <w:rPr>
          <w:rFonts w:ascii="Arial" w:hAnsi="Arial" w:cs="Arial"/>
          <w:sz w:val="22"/>
          <w:szCs w:val="22"/>
        </w:rPr>
      </w:pPr>
    </w:p>
    <w:p w14:paraId="31BD8159" w14:textId="75A91ACB" w:rsidR="00B91353" w:rsidRDefault="00B91353" w:rsidP="002F478C">
      <w:pPr>
        <w:spacing w:after="120" w:line="259" w:lineRule="auto"/>
        <w:rPr>
          <w:rFonts w:ascii="Arial" w:hAnsi="Arial" w:cs="Arial"/>
          <w:sz w:val="22"/>
          <w:szCs w:val="22"/>
        </w:rPr>
      </w:pPr>
    </w:p>
    <w:p w14:paraId="0CC976A2" w14:textId="4D286AA3" w:rsidR="00B91353" w:rsidRDefault="00B91353" w:rsidP="002F478C">
      <w:pPr>
        <w:spacing w:after="120" w:line="259" w:lineRule="auto"/>
        <w:rPr>
          <w:rFonts w:ascii="Arial" w:hAnsi="Arial" w:cs="Arial"/>
          <w:sz w:val="22"/>
          <w:szCs w:val="22"/>
        </w:rPr>
      </w:pPr>
    </w:p>
    <w:p w14:paraId="44ED0051" w14:textId="60FEF7FC" w:rsidR="00B91353" w:rsidRDefault="00B91353" w:rsidP="002F478C">
      <w:pPr>
        <w:spacing w:after="120" w:line="259" w:lineRule="auto"/>
        <w:rPr>
          <w:rFonts w:ascii="Arial" w:hAnsi="Arial" w:cs="Arial"/>
          <w:sz w:val="22"/>
          <w:szCs w:val="22"/>
        </w:rPr>
      </w:pPr>
    </w:p>
    <w:p w14:paraId="405AC50A" w14:textId="4BD2394A" w:rsidR="00B91353" w:rsidRDefault="00B91353" w:rsidP="002F478C">
      <w:pPr>
        <w:spacing w:after="120" w:line="259" w:lineRule="auto"/>
        <w:rPr>
          <w:rFonts w:ascii="Arial" w:hAnsi="Arial" w:cs="Arial"/>
          <w:sz w:val="22"/>
          <w:szCs w:val="22"/>
        </w:rPr>
      </w:pPr>
    </w:p>
    <w:p w14:paraId="14ABA7DE" w14:textId="3E54A4E6" w:rsidR="00B91353" w:rsidRDefault="00B91353" w:rsidP="002F478C">
      <w:pPr>
        <w:spacing w:after="120" w:line="259" w:lineRule="auto"/>
        <w:rPr>
          <w:rFonts w:ascii="Arial" w:hAnsi="Arial" w:cs="Arial"/>
          <w:sz w:val="22"/>
          <w:szCs w:val="22"/>
        </w:rPr>
      </w:pPr>
    </w:p>
    <w:p w14:paraId="5C6F0B3E" w14:textId="0A122855" w:rsidR="00B91353" w:rsidRDefault="00B91353" w:rsidP="002F478C">
      <w:pPr>
        <w:spacing w:after="120" w:line="259" w:lineRule="auto"/>
        <w:rPr>
          <w:rFonts w:ascii="Arial" w:hAnsi="Arial" w:cs="Arial"/>
          <w:sz w:val="22"/>
          <w:szCs w:val="22"/>
        </w:rPr>
      </w:pPr>
    </w:p>
    <w:p w14:paraId="017E596C" w14:textId="77777777" w:rsidR="00B91353" w:rsidRDefault="00B91353" w:rsidP="002F478C">
      <w:pPr>
        <w:spacing w:after="120" w:line="259" w:lineRule="auto"/>
        <w:rPr>
          <w:rFonts w:ascii="Arial" w:hAnsi="Arial" w:cs="Arial"/>
          <w:sz w:val="22"/>
          <w:szCs w:val="22"/>
        </w:rPr>
      </w:pPr>
    </w:p>
    <w:p w14:paraId="1A4BC516" w14:textId="77777777" w:rsidR="00B91353" w:rsidRDefault="00B91353" w:rsidP="002F478C">
      <w:pPr>
        <w:spacing w:after="120" w:line="259" w:lineRule="auto"/>
        <w:rPr>
          <w:rFonts w:ascii="Arial" w:hAnsi="Arial" w:cs="Arial"/>
          <w:sz w:val="22"/>
          <w:szCs w:val="22"/>
        </w:rPr>
      </w:pPr>
    </w:p>
    <w:p w14:paraId="602483DC" w14:textId="77777777" w:rsidR="00B91353" w:rsidRDefault="00B91353" w:rsidP="002F478C">
      <w:pPr>
        <w:spacing w:after="120" w:line="259" w:lineRule="auto"/>
        <w:rPr>
          <w:rFonts w:ascii="Arial" w:hAnsi="Arial" w:cs="Arial"/>
          <w:sz w:val="22"/>
          <w:szCs w:val="22"/>
        </w:rPr>
      </w:pPr>
    </w:p>
    <w:p w14:paraId="78E5D39A" w14:textId="77777777" w:rsidR="00B91353" w:rsidRDefault="00B91353" w:rsidP="002F478C">
      <w:pPr>
        <w:spacing w:after="120" w:line="259" w:lineRule="auto"/>
        <w:rPr>
          <w:rFonts w:ascii="Arial" w:hAnsi="Arial" w:cs="Arial"/>
          <w:sz w:val="22"/>
          <w:szCs w:val="22"/>
        </w:rPr>
      </w:pPr>
    </w:p>
    <w:p w14:paraId="54715FD1" w14:textId="77777777" w:rsidR="00B91353" w:rsidRDefault="00B91353" w:rsidP="002F478C">
      <w:pPr>
        <w:spacing w:after="120" w:line="259" w:lineRule="auto"/>
        <w:rPr>
          <w:rFonts w:ascii="Arial" w:hAnsi="Arial" w:cs="Arial"/>
          <w:sz w:val="22"/>
          <w:szCs w:val="22"/>
        </w:rPr>
      </w:pPr>
    </w:p>
    <w:p w14:paraId="68685643" w14:textId="6BDCAB14" w:rsidR="00B91353" w:rsidRDefault="00B91353" w:rsidP="002F478C">
      <w:pPr>
        <w:spacing w:after="120" w:line="259" w:lineRule="auto"/>
        <w:rPr>
          <w:rFonts w:ascii="Arial" w:hAnsi="Arial" w:cs="Arial"/>
          <w:sz w:val="22"/>
          <w:szCs w:val="22"/>
        </w:rPr>
      </w:pPr>
    </w:p>
    <w:p w14:paraId="08157D4E" w14:textId="77777777" w:rsidR="00B91353" w:rsidRDefault="00B91353" w:rsidP="002F478C">
      <w:pPr>
        <w:spacing w:after="120" w:line="259" w:lineRule="auto"/>
        <w:rPr>
          <w:rFonts w:ascii="Arial" w:hAnsi="Arial" w:cs="Arial"/>
          <w:sz w:val="22"/>
          <w:szCs w:val="22"/>
        </w:rPr>
      </w:pPr>
    </w:p>
    <w:p w14:paraId="08559698" w14:textId="77777777" w:rsidR="00B91353" w:rsidRDefault="00B91353" w:rsidP="002F478C">
      <w:pPr>
        <w:spacing w:after="120" w:line="259" w:lineRule="auto"/>
        <w:rPr>
          <w:rFonts w:ascii="Arial" w:hAnsi="Arial" w:cs="Arial"/>
          <w:sz w:val="22"/>
          <w:szCs w:val="22"/>
        </w:rPr>
      </w:pPr>
    </w:p>
    <w:p w14:paraId="623C9DA2" w14:textId="73E23E0A" w:rsidR="00B91353" w:rsidRDefault="00B91353" w:rsidP="002F478C">
      <w:pPr>
        <w:spacing w:after="120" w:line="259" w:lineRule="auto"/>
        <w:rPr>
          <w:rFonts w:ascii="Arial" w:hAnsi="Arial" w:cs="Arial"/>
          <w:sz w:val="22"/>
          <w:szCs w:val="22"/>
        </w:rPr>
      </w:pPr>
    </w:p>
    <w:p w14:paraId="0198FDCF" w14:textId="77A105D8" w:rsidR="00B91353" w:rsidRDefault="00B91353" w:rsidP="002F478C">
      <w:pPr>
        <w:spacing w:after="120" w:line="259" w:lineRule="auto"/>
        <w:rPr>
          <w:rFonts w:ascii="Arial" w:hAnsi="Arial" w:cs="Arial"/>
          <w:sz w:val="22"/>
          <w:szCs w:val="22"/>
        </w:rPr>
      </w:pPr>
    </w:p>
    <w:p w14:paraId="6ED2D4EC" w14:textId="02ABC173" w:rsidR="00B91353" w:rsidRDefault="00B91353" w:rsidP="002F478C">
      <w:pPr>
        <w:spacing w:after="120" w:line="259" w:lineRule="auto"/>
        <w:rPr>
          <w:rFonts w:ascii="Arial" w:hAnsi="Arial" w:cs="Arial"/>
          <w:sz w:val="22"/>
          <w:szCs w:val="22"/>
        </w:rPr>
      </w:pPr>
    </w:p>
    <w:p w14:paraId="7E83529B" w14:textId="781B2D15" w:rsidR="00B91353" w:rsidRDefault="00B91353" w:rsidP="002F478C">
      <w:pPr>
        <w:spacing w:after="120" w:line="259" w:lineRule="auto"/>
        <w:rPr>
          <w:rFonts w:ascii="Arial" w:hAnsi="Arial" w:cs="Arial"/>
          <w:sz w:val="22"/>
          <w:szCs w:val="22"/>
        </w:rPr>
      </w:pPr>
    </w:p>
    <w:p w14:paraId="4CCD5B4F" w14:textId="5F34B404" w:rsidR="00B91353" w:rsidRDefault="00B91353" w:rsidP="002F478C">
      <w:pPr>
        <w:spacing w:after="120" w:line="259" w:lineRule="auto"/>
        <w:rPr>
          <w:rFonts w:ascii="Arial" w:hAnsi="Arial" w:cs="Arial"/>
          <w:sz w:val="22"/>
          <w:szCs w:val="22"/>
        </w:rPr>
      </w:pPr>
    </w:p>
    <w:p w14:paraId="69911ABA" w14:textId="77777777" w:rsidR="00B91353" w:rsidRDefault="00B91353" w:rsidP="002F478C">
      <w:pPr>
        <w:spacing w:after="120" w:line="259" w:lineRule="auto"/>
        <w:rPr>
          <w:rFonts w:ascii="Arial" w:hAnsi="Arial" w:cs="Arial"/>
          <w:sz w:val="22"/>
          <w:szCs w:val="22"/>
        </w:rPr>
      </w:pPr>
    </w:p>
    <w:p w14:paraId="7273B3A7" w14:textId="4EEF1E46" w:rsidR="00B91353" w:rsidRDefault="00B91353" w:rsidP="002F478C">
      <w:pPr>
        <w:spacing w:after="120" w:line="259" w:lineRule="auto"/>
        <w:rPr>
          <w:rFonts w:ascii="Arial" w:hAnsi="Arial" w:cs="Arial"/>
          <w:sz w:val="22"/>
          <w:szCs w:val="22"/>
        </w:rPr>
      </w:pPr>
    </w:p>
    <w:p w14:paraId="6F0C9659" w14:textId="77777777" w:rsidR="00B91353" w:rsidRDefault="00B91353" w:rsidP="002F478C">
      <w:pPr>
        <w:spacing w:after="120" w:line="259" w:lineRule="auto"/>
        <w:rPr>
          <w:rFonts w:ascii="Arial" w:hAnsi="Arial" w:cs="Arial"/>
          <w:sz w:val="22"/>
          <w:szCs w:val="22"/>
        </w:rPr>
      </w:pPr>
    </w:p>
    <w:p w14:paraId="3DB82FE6" w14:textId="77777777" w:rsidR="00B91353" w:rsidRDefault="00B91353" w:rsidP="002F478C">
      <w:pPr>
        <w:spacing w:after="120" w:line="259" w:lineRule="auto"/>
        <w:rPr>
          <w:rFonts w:ascii="Arial" w:hAnsi="Arial" w:cs="Arial"/>
          <w:sz w:val="22"/>
          <w:szCs w:val="22"/>
        </w:rPr>
      </w:pPr>
    </w:p>
    <w:p w14:paraId="036E5F2F" w14:textId="2C04BE54" w:rsidR="00B91353" w:rsidRDefault="00B91353" w:rsidP="002F478C">
      <w:pPr>
        <w:spacing w:after="120" w:line="259" w:lineRule="auto"/>
        <w:rPr>
          <w:rFonts w:ascii="Arial" w:hAnsi="Arial" w:cs="Arial"/>
          <w:sz w:val="22"/>
          <w:szCs w:val="22"/>
        </w:rPr>
      </w:pPr>
    </w:p>
    <w:p w14:paraId="706157F7" w14:textId="77777777" w:rsidR="00B91353" w:rsidRDefault="00B91353" w:rsidP="002F478C">
      <w:pPr>
        <w:spacing w:after="120" w:line="259" w:lineRule="auto"/>
        <w:rPr>
          <w:rFonts w:ascii="Arial" w:hAnsi="Arial" w:cs="Arial"/>
          <w:sz w:val="22"/>
          <w:szCs w:val="22"/>
        </w:rPr>
      </w:pPr>
    </w:p>
    <w:p w14:paraId="6C1FA103" w14:textId="77777777" w:rsidR="00B91353" w:rsidRDefault="00B91353" w:rsidP="002F478C">
      <w:pPr>
        <w:spacing w:after="120" w:line="259" w:lineRule="auto"/>
        <w:rPr>
          <w:rFonts w:ascii="Arial" w:hAnsi="Arial" w:cs="Arial"/>
          <w:sz w:val="22"/>
          <w:szCs w:val="22"/>
        </w:rPr>
      </w:pPr>
    </w:p>
    <w:p w14:paraId="4BD35E2A" w14:textId="77777777" w:rsidR="00B91353" w:rsidRDefault="00B91353" w:rsidP="002F478C">
      <w:pPr>
        <w:spacing w:after="120" w:line="259" w:lineRule="auto"/>
        <w:rPr>
          <w:rFonts w:ascii="Arial" w:hAnsi="Arial" w:cs="Arial"/>
          <w:sz w:val="22"/>
          <w:szCs w:val="22"/>
        </w:rPr>
      </w:pPr>
    </w:p>
    <w:p w14:paraId="7D908A43" w14:textId="18F52508" w:rsidR="00B91353" w:rsidRDefault="00B91353" w:rsidP="002F478C">
      <w:pPr>
        <w:spacing w:after="120" w:line="259" w:lineRule="auto"/>
        <w:rPr>
          <w:rFonts w:ascii="Arial" w:hAnsi="Arial" w:cs="Arial"/>
          <w:sz w:val="22"/>
          <w:szCs w:val="22"/>
        </w:rPr>
      </w:pPr>
    </w:p>
    <w:p w14:paraId="20690186" w14:textId="1EB18C75" w:rsidR="00B91353" w:rsidRDefault="00B91353" w:rsidP="002F478C">
      <w:pPr>
        <w:spacing w:after="120" w:line="259" w:lineRule="auto"/>
        <w:rPr>
          <w:rFonts w:ascii="Arial" w:hAnsi="Arial" w:cs="Arial"/>
          <w:sz w:val="22"/>
          <w:szCs w:val="22"/>
        </w:rPr>
      </w:pPr>
    </w:p>
    <w:p w14:paraId="0D724355" w14:textId="0DBF52AC" w:rsidR="00B91353" w:rsidRDefault="00B91353" w:rsidP="002F478C">
      <w:pPr>
        <w:spacing w:after="120" w:line="259" w:lineRule="auto"/>
        <w:rPr>
          <w:rFonts w:ascii="Arial" w:hAnsi="Arial" w:cs="Arial"/>
          <w:sz w:val="22"/>
          <w:szCs w:val="22"/>
        </w:rPr>
      </w:pPr>
    </w:p>
    <w:p w14:paraId="22287418" w14:textId="0C1A56DC" w:rsidR="00B91353" w:rsidRDefault="00B91353" w:rsidP="002F478C">
      <w:pPr>
        <w:spacing w:after="120" w:line="259" w:lineRule="auto"/>
        <w:rPr>
          <w:rFonts w:ascii="Arial" w:hAnsi="Arial" w:cs="Arial"/>
          <w:sz w:val="22"/>
          <w:szCs w:val="22"/>
        </w:rPr>
      </w:pPr>
    </w:p>
    <w:p w14:paraId="18866AA1" w14:textId="0108E0A4" w:rsidR="00B91353" w:rsidRDefault="00B91353" w:rsidP="002F478C">
      <w:pPr>
        <w:spacing w:after="120" w:line="259" w:lineRule="auto"/>
        <w:rPr>
          <w:rFonts w:ascii="Arial" w:hAnsi="Arial" w:cs="Arial"/>
          <w:sz w:val="22"/>
          <w:szCs w:val="22"/>
        </w:rPr>
      </w:pPr>
    </w:p>
    <w:p w14:paraId="04D1DDD6" w14:textId="77777777" w:rsidR="00B91353" w:rsidRDefault="00B91353" w:rsidP="002F478C">
      <w:pPr>
        <w:spacing w:after="120" w:line="259" w:lineRule="auto"/>
        <w:rPr>
          <w:rFonts w:ascii="Arial" w:hAnsi="Arial" w:cs="Arial"/>
          <w:sz w:val="22"/>
          <w:szCs w:val="22"/>
        </w:rPr>
      </w:pPr>
    </w:p>
    <w:p w14:paraId="391967F3" w14:textId="77777777" w:rsidR="00B91353" w:rsidRDefault="00B91353" w:rsidP="002F478C">
      <w:pPr>
        <w:spacing w:after="120" w:line="259" w:lineRule="auto"/>
        <w:rPr>
          <w:rFonts w:ascii="Arial" w:hAnsi="Arial" w:cs="Arial"/>
          <w:sz w:val="22"/>
          <w:szCs w:val="22"/>
        </w:rPr>
      </w:pPr>
    </w:p>
    <w:p w14:paraId="3C25ADE6" w14:textId="77777777" w:rsidR="00B91353" w:rsidRDefault="00B91353" w:rsidP="002F478C">
      <w:pPr>
        <w:spacing w:after="120" w:line="259" w:lineRule="auto"/>
        <w:rPr>
          <w:rFonts w:ascii="Arial" w:hAnsi="Arial" w:cs="Arial"/>
          <w:sz w:val="22"/>
          <w:szCs w:val="22"/>
        </w:rPr>
      </w:pPr>
    </w:p>
    <w:p w14:paraId="1FEAC77E" w14:textId="459F550F" w:rsidR="00B91353" w:rsidRDefault="00B91353" w:rsidP="002F478C">
      <w:pPr>
        <w:spacing w:after="120" w:line="259" w:lineRule="auto"/>
        <w:rPr>
          <w:rFonts w:ascii="Arial" w:hAnsi="Arial" w:cs="Arial"/>
          <w:sz w:val="22"/>
          <w:szCs w:val="22"/>
        </w:rPr>
      </w:pPr>
    </w:p>
    <w:p w14:paraId="0694FEE5" w14:textId="77777777" w:rsidR="00B91353" w:rsidRDefault="00B91353" w:rsidP="002F478C">
      <w:pPr>
        <w:spacing w:after="120" w:line="259" w:lineRule="auto"/>
        <w:rPr>
          <w:rFonts w:ascii="Arial" w:hAnsi="Arial" w:cs="Arial"/>
          <w:sz w:val="22"/>
          <w:szCs w:val="22"/>
        </w:rPr>
      </w:pPr>
    </w:p>
    <w:p w14:paraId="22C46EC0" w14:textId="77777777" w:rsidR="00B91353" w:rsidRDefault="00B91353" w:rsidP="002F478C">
      <w:pPr>
        <w:spacing w:after="120" w:line="259" w:lineRule="auto"/>
        <w:rPr>
          <w:rFonts w:ascii="Arial" w:hAnsi="Arial" w:cs="Arial"/>
          <w:sz w:val="22"/>
          <w:szCs w:val="22"/>
        </w:rPr>
      </w:pPr>
    </w:p>
    <w:p w14:paraId="092480DA" w14:textId="1A46AE73" w:rsidR="00B91353" w:rsidRDefault="00B91353" w:rsidP="002F478C">
      <w:pPr>
        <w:spacing w:after="120" w:line="259" w:lineRule="auto"/>
        <w:rPr>
          <w:rFonts w:ascii="Arial" w:hAnsi="Arial" w:cs="Arial"/>
          <w:sz w:val="22"/>
          <w:szCs w:val="22"/>
        </w:rPr>
      </w:pPr>
    </w:p>
    <w:p w14:paraId="570BDAAA" w14:textId="3A8B2C56" w:rsidR="00B91353" w:rsidRDefault="00B91353" w:rsidP="002F478C">
      <w:pPr>
        <w:spacing w:after="120" w:line="259" w:lineRule="auto"/>
        <w:rPr>
          <w:rFonts w:ascii="Arial" w:hAnsi="Arial" w:cs="Arial"/>
          <w:sz w:val="22"/>
          <w:szCs w:val="22"/>
        </w:rPr>
      </w:pPr>
    </w:p>
    <w:p w14:paraId="67236A6F" w14:textId="5B86BA1B" w:rsidR="00B91353" w:rsidRDefault="00B91353" w:rsidP="002F478C">
      <w:pPr>
        <w:spacing w:after="120" w:line="259" w:lineRule="auto"/>
        <w:rPr>
          <w:rFonts w:ascii="Arial" w:hAnsi="Arial" w:cs="Arial"/>
          <w:sz w:val="22"/>
          <w:szCs w:val="22"/>
        </w:rPr>
      </w:pPr>
    </w:p>
    <w:p w14:paraId="0C275896" w14:textId="06FCCB2C" w:rsidR="00B91353" w:rsidRDefault="00B91353" w:rsidP="002F478C">
      <w:pPr>
        <w:spacing w:after="120" w:line="259" w:lineRule="auto"/>
        <w:rPr>
          <w:rFonts w:ascii="Arial" w:hAnsi="Arial" w:cs="Arial"/>
          <w:sz w:val="22"/>
          <w:szCs w:val="22"/>
        </w:rPr>
      </w:pPr>
    </w:p>
    <w:p w14:paraId="70C812A4" w14:textId="292BB1F4" w:rsidR="00B91353" w:rsidRDefault="00B91353" w:rsidP="002F478C">
      <w:pPr>
        <w:spacing w:after="120" w:line="259" w:lineRule="auto"/>
        <w:rPr>
          <w:rFonts w:ascii="Arial" w:hAnsi="Arial" w:cs="Arial"/>
          <w:sz w:val="22"/>
          <w:szCs w:val="22"/>
        </w:rPr>
      </w:pPr>
    </w:p>
    <w:p w14:paraId="37ED027A" w14:textId="6448E586" w:rsidR="00B91353" w:rsidRDefault="00B91353" w:rsidP="002F478C">
      <w:pPr>
        <w:spacing w:after="120" w:line="259" w:lineRule="auto"/>
        <w:rPr>
          <w:rFonts w:ascii="Arial" w:hAnsi="Arial" w:cs="Arial"/>
          <w:sz w:val="22"/>
          <w:szCs w:val="22"/>
        </w:rPr>
      </w:pPr>
    </w:p>
    <w:p w14:paraId="778E7096" w14:textId="77777777" w:rsidR="00B91353" w:rsidRDefault="00B91353" w:rsidP="002F478C">
      <w:pPr>
        <w:spacing w:after="120" w:line="259" w:lineRule="auto"/>
        <w:rPr>
          <w:rFonts w:ascii="Arial" w:hAnsi="Arial" w:cs="Arial"/>
          <w:sz w:val="22"/>
          <w:szCs w:val="22"/>
        </w:rPr>
      </w:pPr>
    </w:p>
    <w:p w14:paraId="53001C96" w14:textId="23EF631E" w:rsidR="00B91353" w:rsidRDefault="00B91353" w:rsidP="002F478C">
      <w:pPr>
        <w:spacing w:after="120" w:line="259" w:lineRule="auto"/>
        <w:rPr>
          <w:rFonts w:ascii="Arial" w:hAnsi="Arial" w:cs="Arial"/>
          <w:sz w:val="22"/>
          <w:szCs w:val="22"/>
        </w:rPr>
      </w:pPr>
    </w:p>
    <w:p w14:paraId="586E36F5" w14:textId="6C068C26" w:rsidR="00B91353" w:rsidRDefault="00B91353" w:rsidP="002F478C">
      <w:pPr>
        <w:spacing w:after="120" w:line="259" w:lineRule="auto"/>
        <w:rPr>
          <w:rFonts w:ascii="Arial" w:hAnsi="Arial" w:cs="Arial"/>
          <w:sz w:val="22"/>
          <w:szCs w:val="22"/>
        </w:rPr>
      </w:pPr>
    </w:p>
    <w:p w14:paraId="6DC9C814" w14:textId="77777777" w:rsidR="00B91353" w:rsidRDefault="00B91353" w:rsidP="002F478C">
      <w:pPr>
        <w:spacing w:after="120" w:line="259" w:lineRule="auto"/>
        <w:rPr>
          <w:rFonts w:ascii="Arial" w:hAnsi="Arial" w:cs="Arial"/>
          <w:sz w:val="22"/>
          <w:szCs w:val="22"/>
        </w:rPr>
      </w:pPr>
    </w:p>
    <w:p w14:paraId="319132EE" w14:textId="0C94109F" w:rsidR="00B91353" w:rsidRDefault="00B91353" w:rsidP="002F478C">
      <w:pPr>
        <w:spacing w:after="120" w:line="259" w:lineRule="auto"/>
        <w:rPr>
          <w:rFonts w:ascii="Arial" w:hAnsi="Arial" w:cs="Arial"/>
          <w:sz w:val="22"/>
          <w:szCs w:val="22"/>
        </w:rPr>
      </w:pPr>
    </w:p>
    <w:p w14:paraId="16A2BB08" w14:textId="77777777" w:rsidR="00B91353" w:rsidRDefault="00B91353" w:rsidP="002F478C">
      <w:pPr>
        <w:spacing w:after="120" w:line="259" w:lineRule="auto"/>
        <w:rPr>
          <w:rFonts w:ascii="Arial" w:hAnsi="Arial" w:cs="Arial"/>
          <w:sz w:val="22"/>
          <w:szCs w:val="22"/>
        </w:rPr>
      </w:pPr>
    </w:p>
    <w:p w14:paraId="70368A37" w14:textId="505F5594" w:rsidR="00B91353" w:rsidRDefault="00B91353" w:rsidP="002F478C">
      <w:pPr>
        <w:spacing w:after="120" w:line="259" w:lineRule="auto"/>
        <w:rPr>
          <w:rFonts w:ascii="Arial" w:hAnsi="Arial" w:cs="Arial"/>
          <w:sz w:val="22"/>
          <w:szCs w:val="22"/>
        </w:rPr>
      </w:pPr>
    </w:p>
    <w:p w14:paraId="6DBF3C4D" w14:textId="6615BF32" w:rsidR="00B91353" w:rsidRDefault="00B91353" w:rsidP="002F478C">
      <w:pPr>
        <w:spacing w:after="120" w:line="259" w:lineRule="auto"/>
        <w:rPr>
          <w:rFonts w:ascii="Arial" w:hAnsi="Arial" w:cs="Arial"/>
          <w:sz w:val="22"/>
          <w:szCs w:val="22"/>
        </w:rPr>
      </w:pPr>
    </w:p>
    <w:p w14:paraId="34705F2B" w14:textId="77777777" w:rsidR="00B91353" w:rsidRDefault="00B91353" w:rsidP="002F478C">
      <w:pPr>
        <w:spacing w:after="120" w:line="259" w:lineRule="auto"/>
        <w:rPr>
          <w:rFonts w:ascii="Arial" w:hAnsi="Arial" w:cs="Arial"/>
          <w:sz w:val="22"/>
          <w:szCs w:val="22"/>
        </w:rPr>
      </w:pPr>
    </w:p>
    <w:p w14:paraId="4DE3219B" w14:textId="77777777" w:rsidR="00B91353" w:rsidRDefault="00B91353" w:rsidP="002F478C">
      <w:pPr>
        <w:spacing w:after="120" w:line="259" w:lineRule="auto"/>
        <w:rPr>
          <w:rFonts w:ascii="Arial" w:hAnsi="Arial" w:cs="Arial"/>
          <w:sz w:val="22"/>
          <w:szCs w:val="22"/>
        </w:rPr>
      </w:pPr>
    </w:p>
    <w:p w14:paraId="46762062" w14:textId="4D98E1E4" w:rsidR="00B91353" w:rsidRDefault="00B91353" w:rsidP="002F478C">
      <w:pPr>
        <w:spacing w:after="120" w:line="259" w:lineRule="auto"/>
        <w:rPr>
          <w:rFonts w:ascii="Arial" w:hAnsi="Arial" w:cs="Arial"/>
          <w:sz w:val="22"/>
          <w:szCs w:val="22"/>
        </w:rPr>
      </w:pPr>
    </w:p>
    <w:p w14:paraId="73FBB866" w14:textId="7CB8D495" w:rsidR="00B91353" w:rsidRDefault="00B91353" w:rsidP="002F478C">
      <w:pPr>
        <w:spacing w:after="120" w:line="259" w:lineRule="auto"/>
        <w:rPr>
          <w:rFonts w:ascii="Arial" w:hAnsi="Arial" w:cs="Arial"/>
          <w:sz w:val="22"/>
          <w:szCs w:val="22"/>
        </w:rPr>
      </w:pPr>
    </w:p>
    <w:p w14:paraId="563E97B1" w14:textId="77777777" w:rsidR="00B91353" w:rsidRDefault="00B91353" w:rsidP="002F478C">
      <w:pPr>
        <w:spacing w:after="120" w:line="259" w:lineRule="auto"/>
        <w:rPr>
          <w:rFonts w:ascii="Arial" w:hAnsi="Arial" w:cs="Arial"/>
          <w:sz w:val="22"/>
          <w:szCs w:val="22"/>
        </w:rPr>
      </w:pPr>
    </w:p>
    <w:p w14:paraId="0EF55134" w14:textId="7E4BB569" w:rsidR="00BB5B72" w:rsidRDefault="00BB5B72" w:rsidP="002F478C">
      <w:pPr>
        <w:spacing w:after="120" w:line="259" w:lineRule="auto"/>
        <w:rPr>
          <w:rFonts w:ascii="Arial" w:hAnsi="Arial" w:cs="Arial"/>
          <w:sz w:val="22"/>
          <w:szCs w:val="22"/>
        </w:rPr>
      </w:pPr>
    </w:p>
    <w:p w14:paraId="45E3EFBE" w14:textId="3EB93DD0" w:rsidR="00BB5B72" w:rsidRDefault="00BB5B72" w:rsidP="002F478C">
      <w:pPr>
        <w:spacing w:after="120" w:line="259" w:lineRule="auto"/>
        <w:rPr>
          <w:rFonts w:ascii="Arial" w:hAnsi="Arial" w:cs="Arial"/>
          <w:sz w:val="22"/>
          <w:szCs w:val="22"/>
        </w:rPr>
      </w:pPr>
    </w:p>
    <w:p w14:paraId="16168652" w14:textId="007DE27C" w:rsidR="00BB5B72" w:rsidRDefault="00BB5B72" w:rsidP="002F478C">
      <w:pPr>
        <w:spacing w:after="120" w:line="259" w:lineRule="auto"/>
        <w:rPr>
          <w:rFonts w:ascii="Arial" w:hAnsi="Arial" w:cs="Arial"/>
          <w:sz w:val="22"/>
          <w:szCs w:val="22"/>
        </w:rPr>
      </w:pPr>
    </w:p>
    <w:p w14:paraId="1A872AB0" w14:textId="76A2C647" w:rsidR="00BB5B72" w:rsidRDefault="00BB5B72" w:rsidP="002F478C">
      <w:pPr>
        <w:spacing w:after="120" w:line="259" w:lineRule="auto"/>
        <w:rPr>
          <w:rFonts w:ascii="Arial" w:hAnsi="Arial" w:cs="Arial"/>
          <w:sz w:val="22"/>
          <w:szCs w:val="22"/>
        </w:rPr>
      </w:pPr>
    </w:p>
    <w:p w14:paraId="3D6FE512" w14:textId="20FE6C91" w:rsidR="00BB5B72" w:rsidRDefault="00BB5B72" w:rsidP="002F478C">
      <w:pPr>
        <w:spacing w:after="120" w:line="259" w:lineRule="auto"/>
        <w:rPr>
          <w:rFonts w:ascii="Arial" w:hAnsi="Arial" w:cs="Arial"/>
          <w:sz w:val="22"/>
          <w:szCs w:val="22"/>
        </w:rPr>
      </w:pPr>
    </w:p>
    <w:p w14:paraId="729D4219" w14:textId="753FE464" w:rsidR="00BB5B72" w:rsidRDefault="00BB5B72" w:rsidP="002F478C">
      <w:pPr>
        <w:spacing w:after="120" w:line="259" w:lineRule="auto"/>
        <w:rPr>
          <w:rFonts w:ascii="Arial" w:hAnsi="Arial" w:cs="Arial"/>
          <w:sz w:val="22"/>
          <w:szCs w:val="22"/>
        </w:rPr>
      </w:pPr>
    </w:p>
    <w:p w14:paraId="0B75EC61" w14:textId="2979FAAB" w:rsidR="00012AF4" w:rsidRDefault="00012AF4" w:rsidP="002F478C">
      <w:pPr>
        <w:spacing w:after="120" w:line="259" w:lineRule="auto"/>
        <w:rPr>
          <w:rFonts w:ascii="Arial" w:hAnsi="Arial" w:cs="Arial"/>
          <w:sz w:val="22"/>
          <w:szCs w:val="22"/>
        </w:rPr>
      </w:pPr>
    </w:p>
    <w:p w14:paraId="75138565" w14:textId="77959E72" w:rsidR="00BB5B72" w:rsidRDefault="00BB5B72" w:rsidP="002F478C">
      <w:pPr>
        <w:spacing w:after="120" w:line="259" w:lineRule="auto"/>
        <w:rPr>
          <w:rFonts w:ascii="Arial" w:hAnsi="Arial" w:cs="Arial"/>
          <w:sz w:val="22"/>
          <w:szCs w:val="22"/>
        </w:rPr>
      </w:pPr>
    </w:p>
    <w:p w14:paraId="7816A90F" w14:textId="7AE37EBF" w:rsidR="00BB5B72" w:rsidRDefault="00BB5B72" w:rsidP="002F478C">
      <w:pPr>
        <w:spacing w:after="120" w:line="259" w:lineRule="auto"/>
        <w:rPr>
          <w:rFonts w:ascii="Arial" w:hAnsi="Arial" w:cs="Arial"/>
          <w:sz w:val="22"/>
          <w:szCs w:val="22"/>
        </w:rPr>
      </w:pPr>
    </w:p>
    <w:p w14:paraId="4C82C478" w14:textId="6E3E99D1" w:rsidR="00BB5B72" w:rsidRDefault="00BB5B72" w:rsidP="002F478C">
      <w:pPr>
        <w:spacing w:after="120" w:line="259" w:lineRule="auto"/>
        <w:rPr>
          <w:rFonts w:ascii="Arial" w:hAnsi="Arial" w:cs="Arial"/>
          <w:sz w:val="22"/>
          <w:szCs w:val="22"/>
        </w:rPr>
      </w:pPr>
    </w:p>
    <w:p w14:paraId="30DE5490" w14:textId="70CCF5D7" w:rsidR="00BB5B72" w:rsidRDefault="00BB5B72" w:rsidP="002F478C">
      <w:pPr>
        <w:spacing w:after="120" w:line="259" w:lineRule="auto"/>
        <w:rPr>
          <w:rFonts w:ascii="Arial" w:hAnsi="Arial" w:cs="Arial"/>
          <w:sz w:val="22"/>
          <w:szCs w:val="22"/>
        </w:rPr>
      </w:pPr>
    </w:p>
    <w:p w14:paraId="3886A393" w14:textId="2688CD51" w:rsidR="001E3F8E" w:rsidRDefault="001E3F8E" w:rsidP="002F478C">
      <w:pPr>
        <w:spacing w:after="120" w:line="259" w:lineRule="auto"/>
        <w:rPr>
          <w:rFonts w:ascii="Arial" w:hAnsi="Arial" w:cs="Arial"/>
          <w:sz w:val="22"/>
          <w:szCs w:val="22"/>
        </w:rPr>
      </w:pPr>
    </w:p>
    <w:p w14:paraId="0AD2C193" w14:textId="2E431BE5" w:rsidR="001E3F8E" w:rsidRPr="002F478C" w:rsidRDefault="001E3F8E" w:rsidP="002F478C">
      <w:pPr>
        <w:spacing w:after="120" w:line="259" w:lineRule="auto"/>
        <w:rPr>
          <w:rFonts w:ascii="Arial" w:hAnsi="Arial" w:cs="Arial"/>
          <w:sz w:val="22"/>
          <w:szCs w:val="22"/>
        </w:rPr>
      </w:pPr>
      <w:r>
        <w:rPr>
          <w:b/>
          <w:noProof/>
          <w:sz w:val="21"/>
          <w:szCs w:val="21"/>
        </w:rPr>
        <mc:AlternateContent>
          <mc:Choice Requires="wps">
            <w:drawing>
              <wp:anchor distT="0" distB="0" distL="114300" distR="114300" simplePos="0" relativeHeight="251689984" behindDoc="0" locked="0" layoutInCell="1" allowOverlap="1" wp14:anchorId="1CD0D020" wp14:editId="5F91FAB4">
                <wp:simplePos x="0" y="0"/>
                <wp:positionH relativeFrom="column">
                  <wp:posOffset>375285</wp:posOffset>
                </wp:positionH>
                <wp:positionV relativeFrom="paragraph">
                  <wp:posOffset>8236651</wp:posOffset>
                </wp:positionV>
                <wp:extent cx="4775377" cy="905435"/>
                <wp:effectExtent l="0" t="0" r="0" b="0"/>
                <wp:wrapNone/>
                <wp:docPr id="1513007717" name="Text Box 2"/>
                <wp:cNvGraphicFramePr/>
                <a:graphic xmlns:a="http://schemas.openxmlformats.org/drawingml/2006/main">
                  <a:graphicData uri="http://schemas.microsoft.com/office/word/2010/wordprocessingShape">
                    <wps:wsp>
                      <wps:cNvSpPr txBox="1"/>
                      <wps:spPr>
                        <a:xfrm>
                          <a:off x="0" y="0"/>
                          <a:ext cx="4775377" cy="905435"/>
                        </a:xfrm>
                        <a:prstGeom prst="rect">
                          <a:avLst/>
                        </a:prstGeom>
                        <a:solidFill>
                          <a:schemeClr val="lt1"/>
                        </a:solidFill>
                        <a:ln w="6350">
                          <a:noFill/>
                        </a:ln>
                      </wps:spPr>
                      <wps:txbx>
                        <w:txbxContent>
                          <w:p w14:paraId="6C8F8F25" w14:textId="77777777" w:rsidR="00821D86" w:rsidRPr="00727364" w:rsidRDefault="00821D86" w:rsidP="00821D86">
                            <w:pPr>
                              <w:shd w:val="clear" w:color="auto" w:fill="0070C0"/>
                              <w:jc w:val="center"/>
                              <w:rPr>
                                <w:b/>
                                <w:bCs/>
                                <w:color w:val="FFFFFF" w:themeColor="background1"/>
                                <w:sz w:val="32"/>
                                <w:szCs w:val="32"/>
                              </w:rPr>
                            </w:pPr>
                            <w:r w:rsidRPr="00727364">
                              <w:rPr>
                                <w:b/>
                                <w:bCs/>
                                <w:color w:val="FFFFFF" w:themeColor="background1"/>
                                <w:sz w:val="32"/>
                                <w:szCs w:val="32"/>
                              </w:rPr>
                              <w:t>Please refer to my personal statement and comprehensive project lists for additional details and further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0D020" id="Text Box 2" o:spid="_x0000_s1039" type="#_x0000_t202" style="position:absolute;margin-left:29.55pt;margin-top:648.55pt;width:376pt;height:7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W3MQIAAFwEAAAOAAAAZHJzL2Uyb0RvYy54bWysVE2P2yAQvVfqf0DcGztfm64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" fillcolor="white [3201]" stroked="f" strokeweight=".5pt">
                <v:textbox>
                  <w:txbxContent>
                    <w:p w14:paraId="6C8F8F25" w14:textId="77777777" w:rsidR="00821D86" w:rsidRPr="00727364" w:rsidRDefault="00821D86" w:rsidP="00821D86">
                      <w:pPr>
                        <w:shd w:val="clear" w:color="auto" w:fill="0070C0"/>
                        <w:jc w:val="center"/>
                        <w:rPr>
                          <w:b/>
                          <w:bCs/>
                          <w:color w:val="FFFFFF" w:themeColor="background1"/>
                          <w:sz w:val="32"/>
                          <w:szCs w:val="32"/>
                        </w:rPr>
                      </w:pPr>
                      <w:r w:rsidRPr="00727364">
                        <w:rPr>
                          <w:b/>
                          <w:bCs/>
                          <w:color w:val="FFFFFF" w:themeColor="background1"/>
                          <w:sz w:val="32"/>
                          <w:szCs w:val="32"/>
                        </w:rPr>
                        <w:t>Please refer to my personal statement and comprehensive project lists for additional details and further information.</w:t>
                      </w:r>
                    </w:p>
                  </w:txbxContent>
                </v:textbox>
              </v:shape>
            </w:pict>
          </mc:Fallback>
        </mc:AlternateContent>
      </w:r>
    </w:p>
    <w:sectPr w:rsidR="001E3F8E" w:rsidRPr="002F478C" w:rsidSect="0068530B">
      <w:footerReference w:type="even" r:id="rId16"/>
      <w:footerReference w:type="default" r:id="rId17"/>
      <w:pgSz w:w="11906" w:h="16838" w:code="9"/>
      <w:pgMar w:top="1174" w:right="1110" w:bottom="1213" w:left="1440" w:header="53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FCD89" w14:textId="77777777" w:rsidR="00D96503" w:rsidRDefault="00D96503" w:rsidP="006B1D7E">
      <w:r>
        <w:separator/>
      </w:r>
    </w:p>
  </w:endnote>
  <w:endnote w:type="continuationSeparator" w:id="0">
    <w:p w14:paraId="388E8488" w14:textId="77777777" w:rsidR="00D96503" w:rsidRDefault="00D96503" w:rsidP="006B1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urce Sans Pro">
    <w:charset w:val="00"/>
    <w:family w:val="swiss"/>
    <w:pitch w:val="variable"/>
    <w:sig w:usb0="600002F7" w:usb1="02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2393039"/>
      <w:docPartObj>
        <w:docPartGallery w:val="Page Numbers (Bottom of Page)"/>
        <w:docPartUnique/>
      </w:docPartObj>
    </w:sdtPr>
    <w:sdtContent>
      <w:p w14:paraId="718C3AAD" w14:textId="31C5790F" w:rsidR="006B1D7E" w:rsidRDefault="006B1D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0BDF8E" w14:textId="77777777" w:rsidR="006B1D7E" w:rsidRDefault="006B1D7E" w:rsidP="006B1D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76835813"/>
      <w:docPartObj>
        <w:docPartGallery w:val="Page Numbers (Bottom of Page)"/>
        <w:docPartUnique/>
      </w:docPartObj>
    </w:sdtPr>
    <w:sdtContent>
      <w:p w14:paraId="1CF326EE" w14:textId="47643630" w:rsidR="006B1D7E" w:rsidRDefault="006B1D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EB2B91" w14:textId="77777777" w:rsidR="006B1D7E" w:rsidRDefault="006B1D7E" w:rsidP="006B1D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6D536" w14:textId="77777777" w:rsidR="00D96503" w:rsidRDefault="00D96503" w:rsidP="006B1D7E">
      <w:r>
        <w:separator/>
      </w:r>
    </w:p>
  </w:footnote>
  <w:footnote w:type="continuationSeparator" w:id="0">
    <w:p w14:paraId="64B4649F" w14:textId="77777777" w:rsidR="00D96503" w:rsidRDefault="00D96503" w:rsidP="006B1D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73079"/>
    <w:multiLevelType w:val="hybridMultilevel"/>
    <w:tmpl w:val="B4D4AD9E"/>
    <w:lvl w:ilvl="0" w:tplc="08090001">
      <w:start w:val="1"/>
      <w:numFmt w:val="bullet"/>
      <w:lvlText w:val=""/>
      <w:lvlJc w:val="left"/>
      <w:pPr>
        <w:ind w:left="1285" w:hanging="360"/>
      </w:pPr>
      <w:rPr>
        <w:rFonts w:ascii="Symbol" w:hAnsi="Symbol" w:hint="default"/>
        <w:w w:val="102"/>
      </w:rPr>
    </w:lvl>
    <w:lvl w:ilvl="1" w:tplc="FFFFFFFF">
      <w:numFmt w:val="bullet"/>
      <w:lvlText w:val=""/>
      <w:lvlJc w:val="left"/>
      <w:pPr>
        <w:ind w:left="1440" w:hanging="411"/>
      </w:pPr>
      <w:rPr>
        <w:rFonts w:ascii="Wingdings" w:eastAsia="Wingdings" w:hAnsi="Wingdings" w:cs="Wingdings" w:hint="default"/>
        <w:b w:val="0"/>
        <w:bCs w:val="0"/>
        <w:i w:val="0"/>
        <w:iCs w:val="0"/>
        <w:w w:val="102"/>
        <w:sz w:val="21"/>
        <w:szCs w:val="21"/>
      </w:rPr>
    </w:lvl>
    <w:lvl w:ilvl="2" w:tplc="FFFFFFFF">
      <w:numFmt w:val="bullet"/>
      <w:lvlText w:val=""/>
      <w:lvlJc w:val="left"/>
      <w:pPr>
        <w:ind w:left="1850" w:hanging="182"/>
      </w:pPr>
      <w:rPr>
        <w:rFonts w:ascii="Wingdings" w:eastAsia="Wingdings" w:hAnsi="Wingdings" w:cs="Wingdings" w:hint="default"/>
        <w:spacing w:val="11"/>
        <w:w w:val="102"/>
      </w:rPr>
    </w:lvl>
    <w:lvl w:ilvl="3" w:tplc="FFFFFFFF">
      <w:numFmt w:val="bullet"/>
      <w:lvlText w:val="•"/>
      <w:lvlJc w:val="left"/>
      <w:pPr>
        <w:ind w:left="2929" w:hanging="182"/>
      </w:pPr>
      <w:rPr>
        <w:rFonts w:hint="default"/>
      </w:rPr>
    </w:lvl>
    <w:lvl w:ilvl="4" w:tplc="FFFFFFFF">
      <w:numFmt w:val="bullet"/>
      <w:lvlText w:val="•"/>
      <w:lvlJc w:val="left"/>
      <w:pPr>
        <w:ind w:left="4002" w:hanging="182"/>
      </w:pPr>
      <w:rPr>
        <w:rFonts w:hint="default"/>
      </w:rPr>
    </w:lvl>
    <w:lvl w:ilvl="5" w:tplc="FFFFFFFF">
      <w:numFmt w:val="bullet"/>
      <w:lvlText w:val="•"/>
      <w:lvlJc w:val="left"/>
      <w:pPr>
        <w:ind w:left="5075" w:hanging="182"/>
      </w:pPr>
      <w:rPr>
        <w:rFonts w:hint="default"/>
      </w:rPr>
    </w:lvl>
    <w:lvl w:ilvl="6" w:tplc="FFFFFFFF">
      <w:numFmt w:val="bullet"/>
      <w:lvlText w:val="•"/>
      <w:lvlJc w:val="left"/>
      <w:pPr>
        <w:ind w:left="6148" w:hanging="182"/>
      </w:pPr>
      <w:rPr>
        <w:rFonts w:hint="default"/>
      </w:rPr>
    </w:lvl>
    <w:lvl w:ilvl="7" w:tplc="FFFFFFFF">
      <w:numFmt w:val="bullet"/>
      <w:lvlText w:val="•"/>
      <w:lvlJc w:val="left"/>
      <w:pPr>
        <w:ind w:left="7221" w:hanging="182"/>
      </w:pPr>
      <w:rPr>
        <w:rFonts w:hint="default"/>
      </w:rPr>
    </w:lvl>
    <w:lvl w:ilvl="8" w:tplc="FFFFFFFF">
      <w:numFmt w:val="bullet"/>
      <w:lvlText w:val="•"/>
      <w:lvlJc w:val="left"/>
      <w:pPr>
        <w:ind w:left="8295" w:hanging="182"/>
      </w:pPr>
      <w:rPr>
        <w:rFonts w:hint="default"/>
      </w:rPr>
    </w:lvl>
  </w:abstractNum>
  <w:abstractNum w:abstractNumId="1" w15:restartNumberingAfterBreak="0">
    <w:nsid w:val="0D6F103C"/>
    <w:multiLevelType w:val="hybridMultilevel"/>
    <w:tmpl w:val="0C3E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20DB5"/>
    <w:multiLevelType w:val="multilevel"/>
    <w:tmpl w:val="4F3870C2"/>
    <w:lvl w:ilvl="0">
      <w:start w:val="1"/>
      <w:numFmt w:val="bullet"/>
      <w:lvlText w:val=""/>
      <w:lvlJc w:val="left"/>
      <w:pPr>
        <w:ind w:left="360" w:hanging="360"/>
      </w:pPr>
      <w:rPr>
        <w:rFonts w:ascii="Symbol" w:hAnsi="Symbol" w:cs="Symbol" w:hint="default"/>
        <w:b w:val="0"/>
        <w:i w:val="0"/>
        <w:color w:val="auto"/>
        <w:sz w:val="22"/>
        <w:szCs w:val="18"/>
      </w:rPr>
    </w:lvl>
    <w:lvl w:ilvl="1">
      <w:numFmt w:val="bullet"/>
      <w:lvlText w:val="-"/>
      <w:lvlJc w:val="left"/>
      <w:pPr>
        <w:ind w:left="780" w:hanging="360"/>
      </w:pPr>
      <w:rPr>
        <w:rFonts w:ascii="Segoe UI" w:eastAsiaTheme="minorEastAsia" w:hAnsi="Segoe UI" w:cs="Segoe UI"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15:restartNumberingAfterBreak="0">
    <w:nsid w:val="13170452"/>
    <w:multiLevelType w:val="hybridMultilevel"/>
    <w:tmpl w:val="6D9EAA26"/>
    <w:lvl w:ilvl="0" w:tplc="39106A1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531CF8"/>
    <w:multiLevelType w:val="hybridMultilevel"/>
    <w:tmpl w:val="21B81116"/>
    <w:lvl w:ilvl="0" w:tplc="C8888BE4">
      <w:numFmt w:val="bullet"/>
      <w:lvlText w:val=""/>
      <w:lvlJc w:val="left"/>
      <w:pPr>
        <w:ind w:left="720" w:hanging="360"/>
      </w:pPr>
      <w:rPr>
        <w:rFonts w:ascii="Wingdings" w:eastAsia="Wingdings" w:hAnsi="Wingdings" w:cs="Wingdings" w:hint="default"/>
        <w:spacing w:val="11"/>
        <w:w w:val="10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1B1639"/>
    <w:multiLevelType w:val="multilevel"/>
    <w:tmpl w:val="92DA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25FCC"/>
    <w:multiLevelType w:val="hybridMultilevel"/>
    <w:tmpl w:val="94BC901A"/>
    <w:lvl w:ilvl="0" w:tplc="C8888BE4">
      <w:numFmt w:val="bullet"/>
      <w:lvlText w:val=""/>
      <w:lvlJc w:val="left"/>
      <w:pPr>
        <w:ind w:left="720" w:hanging="360"/>
      </w:pPr>
      <w:rPr>
        <w:rFonts w:ascii="Wingdings" w:eastAsia="Wingdings" w:hAnsi="Wingdings" w:cs="Wingdings" w:hint="default"/>
        <w:spacing w:val="11"/>
        <w:w w:val="10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465A7D"/>
    <w:multiLevelType w:val="hybridMultilevel"/>
    <w:tmpl w:val="63DA2504"/>
    <w:lvl w:ilvl="0" w:tplc="661258E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B3CD9"/>
    <w:multiLevelType w:val="hybridMultilevel"/>
    <w:tmpl w:val="0178A706"/>
    <w:lvl w:ilvl="0" w:tplc="C8888BE4">
      <w:numFmt w:val="bullet"/>
      <w:lvlText w:val=""/>
      <w:lvlJc w:val="left"/>
      <w:pPr>
        <w:ind w:left="720" w:hanging="360"/>
      </w:pPr>
      <w:rPr>
        <w:rFonts w:ascii="Wingdings" w:eastAsia="Wingdings" w:hAnsi="Wingdings" w:cs="Wingdings" w:hint="default"/>
        <w:spacing w:val="11"/>
        <w:w w:val="10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493ABB"/>
    <w:multiLevelType w:val="multilevel"/>
    <w:tmpl w:val="918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FC29AD"/>
    <w:multiLevelType w:val="hybridMultilevel"/>
    <w:tmpl w:val="F926D294"/>
    <w:lvl w:ilvl="0" w:tplc="C8888BE4">
      <w:numFmt w:val="bullet"/>
      <w:lvlText w:val=""/>
      <w:lvlJc w:val="left"/>
      <w:pPr>
        <w:ind w:left="720" w:hanging="360"/>
      </w:pPr>
      <w:rPr>
        <w:rFonts w:ascii="Wingdings" w:eastAsia="Wingdings" w:hAnsi="Wingdings" w:cs="Wingdings" w:hint="default"/>
        <w:spacing w:val="11"/>
        <w:w w:val="10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D1575"/>
    <w:multiLevelType w:val="multilevel"/>
    <w:tmpl w:val="C94E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C70B4"/>
    <w:multiLevelType w:val="hybridMultilevel"/>
    <w:tmpl w:val="4AA4FBDA"/>
    <w:lvl w:ilvl="0" w:tplc="47E444AE">
      <w:numFmt w:val="bullet"/>
      <w:lvlText w:val="-"/>
      <w:lvlJc w:val="left"/>
      <w:pPr>
        <w:ind w:left="720" w:hanging="360"/>
      </w:pPr>
      <w:rPr>
        <w:rFonts w:ascii="Arial" w:eastAsiaTheme="minorEastAsia" w:hAnsi="Arial" w:cs="Arial" w:hint="default"/>
      </w:rPr>
    </w:lvl>
    <w:lvl w:ilvl="1" w:tplc="3C090003">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3" w15:restartNumberingAfterBreak="0">
    <w:nsid w:val="38B37AE8"/>
    <w:multiLevelType w:val="multilevel"/>
    <w:tmpl w:val="E278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723533"/>
    <w:multiLevelType w:val="hybridMultilevel"/>
    <w:tmpl w:val="6722069E"/>
    <w:lvl w:ilvl="0" w:tplc="661258E2">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3600C5"/>
    <w:multiLevelType w:val="multilevel"/>
    <w:tmpl w:val="5516A8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FC112D"/>
    <w:multiLevelType w:val="hybridMultilevel"/>
    <w:tmpl w:val="5C848B3A"/>
    <w:lvl w:ilvl="0" w:tplc="C8888BE4">
      <w:numFmt w:val="bullet"/>
      <w:lvlText w:val=""/>
      <w:lvlJc w:val="left"/>
      <w:pPr>
        <w:ind w:left="720" w:hanging="360"/>
      </w:pPr>
      <w:rPr>
        <w:rFonts w:ascii="Wingdings" w:eastAsia="Wingdings" w:hAnsi="Wingdings" w:cs="Wingdings" w:hint="default"/>
        <w:spacing w:val="11"/>
        <w:w w:val="10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3794BFF"/>
    <w:multiLevelType w:val="hybridMultilevel"/>
    <w:tmpl w:val="94B44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34F58"/>
    <w:multiLevelType w:val="multilevel"/>
    <w:tmpl w:val="42CC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543940"/>
    <w:multiLevelType w:val="hybridMultilevel"/>
    <w:tmpl w:val="18CE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A440E1"/>
    <w:multiLevelType w:val="hybridMultilevel"/>
    <w:tmpl w:val="5AACD94E"/>
    <w:lvl w:ilvl="0" w:tplc="08090001">
      <w:start w:val="1"/>
      <w:numFmt w:val="bullet"/>
      <w:lvlText w:val=""/>
      <w:lvlJc w:val="left"/>
      <w:pPr>
        <w:ind w:left="3467" w:hanging="360"/>
      </w:pPr>
      <w:rPr>
        <w:rFonts w:ascii="Symbol" w:hAnsi="Symbol" w:hint="default"/>
      </w:rPr>
    </w:lvl>
    <w:lvl w:ilvl="1" w:tplc="08090003" w:tentative="1">
      <w:start w:val="1"/>
      <w:numFmt w:val="bullet"/>
      <w:lvlText w:val="o"/>
      <w:lvlJc w:val="left"/>
      <w:pPr>
        <w:ind w:left="4187" w:hanging="360"/>
      </w:pPr>
      <w:rPr>
        <w:rFonts w:ascii="Courier New" w:hAnsi="Courier New" w:cs="Courier New" w:hint="default"/>
      </w:rPr>
    </w:lvl>
    <w:lvl w:ilvl="2" w:tplc="08090005" w:tentative="1">
      <w:start w:val="1"/>
      <w:numFmt w:val="bullet"/>
      <w:lvlText w:val=""/>
      <w:lvlJc w:val="left"/>
      <w:pPr>
        <w:ind w:left="4907" w:hanging="360"/>
      </w:pPr>
      <w:rPr>
        <w:rFonts w:ascii="Wingdings" w:hAnsi="Wingdings" w:hint="default"/>
      </w:rPr>
    </w:lvl>
    <w:lvl w:ilvl="3" w:tplc="08090001" w:tentative="1">
      <w:start w:val="1"/>
      <w:numFmt w:val="bullet"/>
      <w:lvlText w:val=""/>
      <w:lvlJc w:val="left"/>
      <w:pPr>
        <w:ind w:left="5627" w:hanging="360"/>
      </w:pPr>
      <w:rPr>
        <w:rFonts w:ascii="Symbol" w:hAnsi="Symbol" w:hint="default"/>
      </w:rPr>
    </w:lvl>
    <w:lvl w:ilvl="4" w:tplc="08090003" w:tentative="1">
      <w:start w:val="1"/>
      <w:numFmt w:val="bullet"/>
      <w:lvlText w:val="o"/>
      <w:lvlJc w:val="left"/>
      <w:pPr>
        <w:ind w:left="6347" w:hanging="360"/>
      </w:pPr>
      <w:rPr>
        <w:rFonts w:ascii="Courier New" w:hAnsi="Courier New" w:cs="Courier New" w:hint="default"/>
      </w:rPr>
    </w:lvl>
    <w:lvl w:ilvl="5" w:tplc="08090005" w:tentative="1">
      <w:start w:val="1"/>
      <w:numFmt w:val="bullet"/>
      <w:lvlText w:val=""/>
      <w:lvlJc w:val="left"/>
      <w:pPr>
        <w:ind w:left="7067" w:hanging="360"/>
      </w:pPr>
      <w:rPr>
        <w:rFonts w:ascii="Wingdings" w:hAnsi="Wingdings" w:hint="default"/>
      </w:rPr>
    </w:lvl>
    <w:lvl w:ilvl="6" w:tplc="08090001" w:tentative="1">
      <w:start w:val="1"/>
      <w:numFmt w:val="bullet"/>
      <w:lvlText w:val=""/>
      <w:lvlJc w:val="left"/>
      <w:pPr>
        <w:ind w:left="7787" w:hanging="360"/>
      </w:pPr>
      <w:rPr>
        <w:rFonts w:ascii="Symbol" w:hAnsi="Symbol" w:hint="default"/>
      </w:rPr>
    </w:lvl>
    <w:lvl w:ilvl="7" w:tplc="08090003" w:tentative="1">
      <w:start w:val="1"/>
      <w:numFmt w:val="bullet"/>
      <w:lvlText w:val="o"/>
      <w:lvlJc w:val="left"/>
      <w:pPr>
        <w:ind w:left="8507" w:hanging="360"/>
      </w:pPr>
      <w:rPr>
        <w:rFonts w:ascii="Courier New" w:hAnsi="Courier New" w:cs="Courier New" w:hint="default"/>
      </w:rPr>
    </w:lvl>
    <w:lvl w:ilvl="8" w:tplc="08090005" w:tentative="1">
      <w:start w:val="1"/>
      <w:numFmt w:val="bullet"/>
      <w:lvlText w:val=""/>
      <w:lvlJc w:val="left"/>
      <w:pPr>
        <w:ind w:left="9227" w:hanging="360"/>
      </w:pPr>
      <w:rPr>
        <w:rFonts w:ascii="Wingdings" w:hAnsi="Wingdings" w:hint="default"/>
      </w:rPr>
    </w:lvl>
  </w:abstractNum>
  <w:abstractNum w:abstractNumId="21" w15:restartNumberingAfterBreak="0">
    <w:nsid w:val="46CF2E89"/>
    <w:multiLevelType w:val="hybridMultilevel"/>
    <w:tmpl w:val="0BE25E7E"/>
    <w:lvl w:ilvl="0" w:tplc="661258E2">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CA231B0"/>
    <w:multiLevelType w:val="hybridMultilevel"/>
    <w:tmpl w:val="BF269076"/>
    <w:lvl w:ilvl="0" w:tplc="08090001">
      <w:start w:val="1"/>
      <w:numFmt w:val="bullet"/>
      <w:lvlText w:val=""/>
      <w:lvlJc w:val="left"/>
      <w:pPr>
        <w:ind w:left="3467" w:hanging="360"/>
      </w:pPr>
      <w:rPr>
        <w:rFonts w:ascii="Symbol" w:hAnsi="Symbol" w:hint="default"/>
      </w:rPr>
    </w:lvl>
    <w:lvl w:ilvl="1" w:tplc="08090003" w:tentative="1">
      <w:start w:val="1"/>
      <w:numFmt w:val="bullet"/>
      <w:lvlText w:val="o"/>
      <w:lvlJc w:val="left"/>
      <w:pPr>
        <w:ind w:left="4187" w:hanging="360"/>
      </w:pPr>
      <w:rPr>
        <w:rFonts w:ascii="Courier New" w:hAnsi="Courier New" w:cs="Courier New" w:hint="default"/>
      </w:rPr>
    </w:lvl>
    <w:lvl w:ilvl="2" w:tplc="08090005" w:tentative="1">
      <w:start w:val="1"/>
      <w:numFmt w:val="bullet"/>
      <w:lvlText w:val=""/>
      <w:lvlJc w:val="left"/>
      <w:pPr>
        <w:ind w:left="4907" w:hanging="360"/>
      </w:pPr>
      <w:rPr>
        <w:rFonts w:ascii="Wingdings" w:hAnsi="Wingdings" w:hint="default"/>
      </w:rPr>
    </w:lvl>
    <w:lvl w:ilvl="3" w:tplc="08090001" w:tentative="1">
      <w:start w:val="1"/>
      <w:numFmt w:val="bullet"/>
      <w:lvlText w:val=""/>
      <w:lvlJc w:val="left"/>
      <w:pPr>
        <w:ind w:left="5627" w:hanging="360"/>
      </w:pPr>
      <w:rPr>
        <w:rFonts w:ascii="Symbol" w:hAnsi="Symbol" w:hint="default"/>
      </w:rPr>
    </w:lvl>
    <w:lvl w:ilvl="4" w:tplc="08090003" w:tentative="1">
      <w:start w:val="1"/>
      <w:numFmt w:val="bullet"/>
      <w:lvlText w:val="o"/>
      <w:lvlJc w:val="left"/>
      <w:pPr>
        <w:ind w:left="6347" w:hanging="360"/>
      </w:pPr>
      <w:rPr>
        <w:rFonts w:ascii="Courier New" w:hAnsi="Courier New" w:cs="Courier New" w:hint="default"/>
      </w:rPr>
    </w:lvl>
    <w:lvl w:ilvl="5" w:tplc="08090005" w:tentative="1">
      <w:start w:val="1"/>
      <w:numFmt w:val="bullet"/>
      <w:lvlText w:val=""/>
      <w:lvlJc w:val="left"/>
      <w:pPr>
        <w:ind w:left="7067" w:hanging="360"/>
      </w:pPr>
      <w:rPr>
        <w:rFonts w:ascii="Wingdings" w:hAnsi="Wingdings" w:hint="default"/>
      </w:rPr>
    </w:lvl>
    <w:lvl w:ilvl="6" w:tplc="08090001" w:tentative="1">
      <w:start w:val="1"/>
      <w:numFmt w:val="bullet"/>
      <w:lvlText w:val=""/>
      <w:lvlJc w:val="left"/>
      <w:pPr>
        <w:ind w:left="7787" w:hanging="360"/>
      </w:pPr>
      <w:rPr>
        <w:rFonts w:ascii="Symbol" w:hAnsi="Symbol" w:hint="default"/>
      </w:rPr>
    </w:lvl>
    <w:lvl w:ilvl="7" w:tplc="08090003" w:tentative="1">
      <w:start w:val="1"/>
      <w:numFmt w:val="bullet"/>
      <w:lvlText w:val="o"/>
      <w:lvlJc w:val="left"/>
      <w:pPr>
        <w:ind w:left="8507" w:hanging="360"/>
      </w:pPr>
      <w:rPr>
        <w:rFonts w:ascii="Courier New" w:hAnsi="Courier New" w:cs="Courier New" w:hint="default"/>
      </w:rPr>
    </w:lvl>
    <w:lvl w:ilvl="8" w:tplc="08090005" w:tentative="1">
      <w:start w:val="1"/>
      <w:numFmt w:val="bullet"/>
      <w:lvlText w:val=""/>
      <w:lvlJc w:val="left"/>
      <w:pPr>
        <w:ind w:left="9227" w:hanging="360"/>
      </w:pPr>
      <w:rPr>
        <w:rFonts w:ascii="Wingdings" w:hAnsi="Wingdings" w:hint="default"/>
      </w:rPr>
    </w:lvl>
  </w:abstractNum>
  <w:abstractNum w:abstractNumId="23" w15:restartNumberingAfterBreak="0">
    <w:nsid w:val="4DD064E1"/>
    <w:multiLevelType w:val="hybridMultilevel"/>
    <w:tmpl w:val="C98A459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4E6D01FD"/>
    <w:multiLevelType w:val="hybridMultilevel"/>
    <w:tmpl w:val="F8B852BA"/>
    <w:lvl w:ilvl="0" w:tplc="08090001">
      <w:start w:val="1"/>
      <w:numFmt w:val="bullet"/>
      <w:lvlText w:val=""/>
      <w:lvlJc w:val="left"/>
      <w:pPr>
        <w:ind w:left="3467"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30B090D"/>
    <w:multiLevelType w:val="multilevel"/>
    <w:tmpl w:val="2B98DD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3069DD"/>
    <w:multiLevelType w:val="multilevel"/>
    <w:tmpl w:val="1CD2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9785D"/>
    <w:multiLevelType w:val="hybridMultilevel"/>
    <w:tmpl w:val="FD08E624"/>
    <w:lvl w:ilvl="0" w:tplc="C8888BE4">
      <w:numFmt w:val="bullet"/>
      <w:lvlText w:val=""/>
      <w:lvlJc w:val="left"/>
      <w:pPr>
        <w:ind w:left="720" w:hanging="360"/>
      </w:pPr>
      <w:rPr>
        <w:rFonts w:ascii="Wingdings" w:eastAsia="Wingdings" w:hAnsi="Wingdings" w:cs="Wingdings" w:hint="default"/>
        <w:spacing w:val="11"/>
        <w:w w:val="10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5902B23"/>
    <w:multiLevelType w:val="multilevel"/>
    <w:tmpl w:val="1256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C41282"/>
    <w:multiLevelType w:val="hybridMultilevel"/>
    <w:tmpl w:val="651A04DC"/>
    <w:lvl w:ilvl="0" w:tplc="C564378C">
      <w:start w:val="2015"/>
      <w:numFmt w:val="bullet"/>
      <w:lvlText w:val="-"/>
      <w:lvlJc w:val="left"/>
      <w:pPr>
        <w:ind w:left="1920" w:hanging="360"/>
      </w:pPr>
      <w:rPr>
        <w:rFonts w:ascii="Calibri" w:eastAsiaTheme="minorHAnsi" w:hAnsi="Calibri" w:cs="Calibri"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30" w15:restartNumberingAfterBreak="0">
    <w:nsid w:val="561B0630"/>
    <w:multiLevelType w:val="multilevel"/>
    <w:tmpl w:val="2716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CD47DA"/>
    <w:multiLevelType w:val="hybridMultilevel"/>
    <w:tmpl w:val="B2005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AF1070"/>
    <w:multiLevelType w:val="hybridMultilevel"/>
    <w:tmpl w:val="BC72F0B2"/>
    <w:lvl w:ilvl="0" w:tplc="08090001">
      <w:start w:val="1"/>
      <w:numFmt w:val="bullet"/>
      <w:lvlText w:val=""/>
      <w:lvlJc w:val="left"/>
      <w:pPr>
        <w:ind w:left="720" w:hanging="360"/>
      </w:pPr>
      <w:rPr>
        <w:rFonts w:ascii="Symbol" w:hAnsi="Symbol" w:hint="default"/>
      </w:rPr>
    </w:lvl>
    <w:lvl w:ilvl="1" w:tplc="A542712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404EC8"/>
    <w:multiLevelType w:val="multilevel"/>
    <w:tmpl w:val="271E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CB2543"/>
    <w:multiLevelType w:val="hybridMultilevel"/>
    <w:tmpl w:val="53486392"/>
    <w:lvl w:ilvl="0" w:tplc="71F424F4">
      <w:numFmt w:val="bullet"/>
      <w:lvlText w:val=""/>
      <w:lvlJc w:val="left"/>
      <w:pPr>
        <w:ind w:left="1381" w:hanging="408"/>
      </w:pPr>
      <w:rPr>
        <w:rFonts w:ascii="Wingdings" w:eastAsia="Wingdings" w:hAnsi="Wingdings" w:cs="Wingdings" w:hint="default"/>
        <w:w w:val="102"/>
      </w:rPr>
    </w:lvl>
    <w:lvl w:ilvl="1" w:tplc="2524267C">
      <w:numFmt w:val="bullet"/>
      <w:lvlText w:val=""/>
      <w:lvlJc w:val="left"/>
      <w:pPr>
        <w:ind w:left="1488" w:hanging="411"/>
      </w:pPr>
      <w:rPr>
        <w:rFonts w:ascii="Wingdings" w:eastAsia="Wingdings" w:hAnsi="Wingdings" w:cs="Wingdings" w:hint="default"/>
        <w:b w:val="0"/>
        <w:bCs w:val="0"/>
        <w:i w:val="0"/>
        <w:iCs w:val="0"/>
        <w:w w:val="102"/>
        <w:sz w:val="21"/>
        <w:szCs w:val="21"/>
      </w:rPr>
    </w:lvl>
    <w:lvl w:ilvl="2" w:tplc="C8888BE4">
      <w:numFmt w:val="bullet"/>
      <w:lvlText w:val=""/>
      <w:lvlJc w:val="left"/>
      <w:pPr>
        <w:ind w:left="1898" w:hanging="182"/>
      </w:pPr>
      <w:rPr>
        <w:rFonts w:ascii="Wingdings" w:eastAsia="Wingdings" w:hAnsi="Wingdings" w:cs="Wingdings" w:hint="default"/>
        <w:spacing w:val="11"/>
        <w:w w:val="102"/>
      </w:rPr>
    </w:lvl>
    <w:lvl w:ilvl="3" w:tplc="182832F6">
      <w:numFmt w:val="bullet"/>
      <w:lvlText w:val="•"/>
      <w:lvlJc w:val="left"/>
      <w:pPr>
        <w:ind w:left="2977" w:hanging="182"/>
      </w:pPr>
      <w:rPr>
        <w:rFonts w:hint="default"/>
      </w:rPr>
    </w:lvl>
    <w:lvl w:ilvl="4" w:tplc="7A42C8F0">
      <w:numFmt w:val="bullet"/>
      <w:lvlText w:val="•"/>
      <w:lvlJc w:val="left"/>
      <w:pPr>
        <w:ind w:left="4050" w:hanging="182"/>
      </w:pPr>
      <w:rPr>
        <w:rFonts w:hint="default"/>
      </w:rPr>
    </w:lvl>
    <w:lvl w:ilvl="5" w:tplc="262CD4B2">
      <w:numFmt w:val="bullet"/>
      <w:lvlText w:val="•"/>
      <w:lvlJc w:val="left"/>
      <w:pPr>
        <w:ind w:left="5123" w:hanging="182"/>
      </w:pPr>
      <w:rPr>
        <w:rFonts w:hint="default"/>
      </w:rPr>
    </w:lvl>
    <w:lvl w:ilvl="6" w:tplc="4F166184">
      <w:numFmt w:val="bullet"/>
      <w:lvlText w:val="•"/>
      <w:lvlJc w:val="left"/>
      <w:pPr>
        <w:ind w:left="6196" w:hanging="182"/>
      </w:pPr>
      <w:rPr>
        <w:rFonts w:hint="default"/>
      </w:rPr>
    </w:lvl>
    <w:lvl w:ilvl="7" w:tplc="59987BDC">
      <w:numFmt w:val="bullet"/>
      <w:lvlText w:val="•"/>
      <w:lvlJc w:val="left"/>
      <w:pPr>
        <w:ind w:left="7269" w:hanging="182"/>
      </w:pPr>
      <w:rPr>
        <w:rFonts w:hint="default"/>
      </w:rPr>
    </w:lvl>
    <w:lvl w:ilvl="8" w:tplc="045A7270">
      <w:numFmt w:val="bullet"/>
      <w:lvlText w:val="•"/>
      <w:lvlJc w:val="left"/>
      <w:pPr>
        <w:ind w:left="8343" w:hanging="182"/>
      </w:pPr>
      <w:rPr>
        <w:rFonts w:hint="default"/>
      </w:rPr>
    </w:lvl>
  </w:abstractNum>
  <w:abstractNum w:abstractNumId="35" w15:restartNumberingAfterBreak="0">
    <w:nsid w:val="724C0C9E"/>
    <w:multiLevelType w:val="hybridMultilevel"/>
    <w:tmpl w:val="7C32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5E4CCB"/>
    <w:multiLevelType w:val="multilevel"/>
    <w:tmpl w:val="7FFE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F7722E"/>
    <w:multiLevelType w:val="multilevel"/>
    <w:tmpl w:val="5A0E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7A3A3A"/>
    <w:multiLevelType w:val="multilevel"/>
    <w:tmpl w:val="0D4A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283441"/>
    <w:multiLevelType w:val="hybridMultilevel"/>
    <w:tmpl w:val="B044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4C336E"/>
    <w:multiLevelType w:val="multilevel"/>
    <w:tmpl w:val="70DA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495F7C"/>
    <w:multiLevelType w:val="hybridMultilevel"/>
    <w:tmpl w:val="B2E6D2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586962598">
    <w:abstractNumId w:val="34"/>
  </w:num>
  <w:num w:numId="2" w16cid:durableId="1361662473">
    <w:abstractNumId w:val="0"/>
  </w:num>
  <w:num w:numId="3" w16cid:durableId="1131360644">
    <w:abstractNumId w:val="23"/>
  </w:num>
  <w:num w:numId="4" w16cid:durableId="795031293">
    <w:abstractNumId w:val="22"/>
  </w:num>
  <w:num w:numId="5" w16cid:durableId="514465960">
    <w:abstractNumId w:val="41"/>
  </w:num>
  <w:num w:numId="6" w16cid:durableId="510485562">
    <w:abstractNumId w:val="20"/>
  </w:num>
  <w:num w:numId="7" w16cid:durableId="117069393">
    <w:abstractNumId w:val="10"/>
  </w:num>
  <w:num w:numId="8" w16cid:durableId="1269970688">
    <w:abstractNumId w:val="7"/>
  </w:num>
  <w:num w:numId="9" w16cid:durableId="1888489847">
    <w:abstractNumId w:val="12"/>
  </w:num>
  <w:num w:numId="10" w16cid:durableId="1609391354">
    <w:abstractNumId w:val="15"/>
  </w:num>
  <w:num w:numId="11" w16cid:durableId="1988314381">
    <w:abstractNumId w:val="14"/>
  </w:num>
  <w:num w:numId="12" w16cid:durableId="977145761">
    <w:abstractNumId w:val="21"/>
  </w:num>
  <w:num w:numId="13" w16cid:durableId="135147876">
    <w:abstractNumId w:val="24"/>
  </w:num>
  <w:num w:numId="14" w16cid:durableId="697392275">
    <w:abstractNumId w:val="16"/>
  </w:num>
  <w:num w:numId="15" w16cid:durableId="208539538">
    <w:abstractNumId w:val="8"/>
  </w:num>
  <w:num w:numId="16" w16cid:durableId="2103333733">
    <w:abstractNumId w:val="4"/>
  </w:num>
  <w:num w:numId="17" w16cid:durableId="1515536898">
    <w:abstractNumId w:val="27"/>
  </w:num>
  <w:num w:numId="18" w16cid:durableId="1558662227">
    <w:abstractNumId w:val="6"/>
  </w:num>
  <w:num w:numId="19" w16cid:durableId="1469712505">
    <w:abstractNumId w:val="19"/>
  </w:num>
  <w:num w:numId="20" w16cid:durableId="715009119">
    <w:abstractNumId w:val="29"/>
  </w:num>
  <w:num w:numId="21" w16cid:durableId="726149149">
    <w:abstractNumId w:val="2"/>
  </w:num>
  <w:num w:numId="22" w16cid:durableId="1964847743">
    <w:abstractNumId w:val="32"/>
  </w:num>
  <w:num w:numId="23" w16cid:durableId="2125735141">
    <w:abstractNumId w:val="1"/>
  </w:num>
  <w:num w:numId="24" w16cid:durableId="1537083537">
    <w:abstractNumId w:val="31"/>
  </w:num>
  <w:num w:numId="25" w16cid:durableId="467868633">
    <w:abstractNumId w:val="39"/>
  </w:num>
  <w:num w:numId="26" w16cid:durableId="1239169694">
    <w:abstractNumId w:val="35"/>
  </w:num>
  <w:num w:numId="27" w16cid:durableId="1987932772">
    <w:abstractNumId w:val="17"/>
  </w:num>
  <w:num w:numId="28" w16cid:durableId="1844543319">
    <w:abstractNumId w:val="3"/>
  </w:num>
  <w:num w:numId="29" w16cid:durableId="928538135">
    <w:abstractNumId w:val="38"/>
  </w:num>
  <w:num w:numId="30" w16cid:durableId="1485470233">
    <w:abstractNumId w:val="40"/>
  </w:num>
  <w:num w:numId="31" w16cid:durableId="1128625200">
    <w:abstractNumId w:val="25"/>
  </w:num>
  <w:num w:numId="32" w16cid:durableId="2065254876">
    <w:abstractNumId w:val="9"/>
  </w:num>
  <w:num w:numId="33" w16cid:durableId="188834342">
    <w:abstractNumId w:val="26"/>
  </w:num>
  <w:num w:numId="34" w16cid:durableId="1842115522">
    <w:abstractNumId w:val="5"/>
  </w:num>
  <w:num w:numId="35" w16cid:durableId="523639354">
    <w:abstractNumId w:val="13"/>
  </w:num>
  <w:num w:numId="36" w16cid:durableId="56174224">
    <w:abstractNumId w:val="33"/>
  </w:num>
  <w:num w:numId="37" w16cid:durableId="1980764115">
    <w:abstractNumId w:val="11"/>
  </w:num>
  <w:num w:numId="38" w16cid:durableId="807819588">
    <w:abstractNumId w:val="18"/>
  </w:num>
  <w:num w:numId="39" w16cid:durableId="1898277781">
    <w:abstractNumId w:val="28"/>
  </w:num>
  <w:num w:numId="40" w16cid:durableId="1082875632">
    <w:abstractNumId w:val="36"/>
  </w:num>
  <w:num w:numId="41" w16cid:durableId="1413628011">
    <w:abstractNumId w:val="30"/>
  </w:num>
  <w:num w:numId="42" w16cid:durableId="197574637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1F2"/>
    <w:rsid w:val="000063C6"/>
    <w:rsid w:val="00012AF4"/>
    <w:rsid w:val="00041096"/>
    <w:rsid w:val="00046E78"/>
    <w:rsid w:val="00050572"/>
    <w:rsid w:val="000A037B"/>
    <w:rsid w:val="000B06E3"/>
    <w:rsid w:val="000F7EF8"/>
    <w:rsid w:val="001104E1"/>
    <w:rsid w:val="0012681A"/>
    <w:rsid w:val="00156969"/>
    <w:rsid w:val="001833DF"/>
    <w:rsid w:val="001E2E9F"/>
    <w:rsid w:val="001E34BA"/>
    <w:rsid w:val="001E3F8E"/>
    <w:rsid w:val="001E4925"/>
    <w:rsid w:val="00280760"/>
    <w:rsid w:val="0029444B"/>
    <w:rsid w:val="0029719B"/>
    <w:rsid w:val="002D6527"/>
    <w:rsid w:val="002F478C"/>
    <w:rsid w:val="00351906"/>
    <w:rsid w:val="003B4E59"/>
    <w:rsid w:val="003E5026"/>
    <w:rsid w:val="0044730D"/>
    <w:rsid w:val="00474EBA"/>
    <w:rsid w:val="004C5E71"/>
    <w:rsid w:val="004C6703"/>
    <w:rsid w:val="004E349F"/>
    <w:rsid w:val="0053188B"/>
    <w:rsid w:val="00535DE3"/>
    <w:rsid w:val="00536285"/>
    <w:rsid w:val="005B0395"/>
    <w:rsid w:val="005B3231"/>
    <w:rsid w:val="00602300"/>
    <w:rsid w:val="00602850"/>
    <w:rsid w:val="00613839"/>
    <w:rsid w:val="00682B67"/>
    <w:rsid w:val="0068530B"/>
    <w:rsid w:val="006B1D7E"/>
    <w:rsid w:val="006B255C"/>
    <w:rsid w:val="006B269E"/>
    <w:rsid w:val="00724530"/>
    <w:rsid w:val="00793D93"/>
    <w:rsid w:val="007C4707"/>
    <w:rsid w:val="007E0955"/>
    <w:rsid w:val="007F544C"/>
    <w:rsid w:val="00810D7A"/>
    <w:rsid w:val="00821D86"/>
    <w:rsid w:val="0082245C"/>
    <w:rsid w:val="008321F2"/>
    <w:rsid w:val="00866C5B"/>
    <w:rsid w:val="009472AD"/>
    <w:rsid w:val="00987C0D"/>
    <w:rsid w:val="009939F1"/>
    <w:rsid w:val="009942B8"/>
    <w:rsid w:val="00997F91"/>
    <w:rsid w:val="009B36D7"/>
    <w:rsid w:val="00B6512E"/>
    <w:rsid w:val="00B82DE4"/>
    <w:rsid w:val="00B848D8"/>
    <w:rsid w:val="00B91353"/>
    <w:rsid w:val="00BB5B72"/>
    <w:rsid w:val="00C31B16"/>
    <w:rsid w:val="00C533C9"/>
    <w:rsid w:val="00C92536"/>
    <w:rsid w:val="00C97FC4"/>
    <w:rsid w:val="00D23D7C"/>
    <w:rsid w:val="00D67244"/>
    <w:rsid w:val="00D96503"/>
    <w:rsid w:val="00D97333"/>
    <w:rsid w:val="00DA2532"/>
    <w:rsid w:val="00DF5B73"/>
    <w:rsid w:val="00E005E8"/>
    <w:rsid w:val="00E06EB0"/>
    <w:rsid w:val="00EB288A"/>
    <w:rsid w:val="00EE40D9"/>
    <w:rsid w:val="00F06535"/>
    <w:rsid w:val="00F46A48"/>
    <w:rsid w:val="00F55DA0"/>
    <w:rsid w:val="00F57D18"/>
    <w:rsid w:val="00FC13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4DDBC"/>
  <w15:chartTrackingRefBased/>
  <w15:docId w15:val="{11FF1D72-9175-47BD-A190-7DDA23422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Calibri (Body)"/>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5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21D86"/>
    <w:pPr>
      <w:keepNext/>
      <w:keepLines/>
      <w:spacing w:before="240"/>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qFormat/>
    <w:rsid w:val="008321F2"/>
    <w:pPr>
      <w:keepNext/>
      <w:keepLines/>
      <w:spacing w:after="200"/>
      <w:outlineLvl w:val="1"/>
    </w:pPr>
    <w:rPr>
      <w:rFonts w:asciiTheme="majorHAnsi" w:eastAsiaTheme="majorEastAsia" w:hAnsiTheme="majorHAnsi" w:cstheme="majorBidi"/>
      <w:caps/>
      <w:color w:val="000000" w:themeColor="text1"/>
      <w:sz w:val="28"/>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21F2"/>
    <w:rPr>
      <w:rFonts w:asciiTheme="majorHAnsi" w:eastAsiaTheme="majorEastAsia" w:hAnsiTheme="majorHAnsi" w:cstheme="majorBidi"/>
      <w:caps/>
      <w:color w:val="000000" w:themeColor="text1"/>
      <w:sz w:val="28"/>
      <w:szCs w:val="26"/>
      <w:lang w:val="en-US"/>
    </w:rPr>
  </w:style>
  <w:style w:type="paragraph" w:styleId="ListParagraph">
    <w:name w:val="List Paragraph"/>
    <w:basedOn w:val="Normal"/>
    <w:uiPriority w:val="34"/>
    <w:qFormat/>
    <w:rsid w:val="00EE40D9"/>
    <w:pPr>
      <w:ind w:left="720"/>
      <w:contextualSpacing/>
    </w:pPr>
    <w:rPr>
      <w:rFonts w:asciiTheme="minorHAnsi" w:eastAsiaTheme="minorHAnsi" w:hAnsiTheme="minorHAnsi" w:cstheme="minorBidi"/>
      <w:lang w:eastAsia="en-US"/>
    </w:rPr>
  </w:style>
  <w:style w:type="paragraph" w:customStyle="1" w:styleId="Experience">
    <w:name w:val="Experience"/>
    <w:basedOn w:val="Normal"/>
    <w:qFormat/>
    <w:rsid w:val="00EE40D9"/>
    <w:pPr>
      <w:spacing w:after="200"/>
    </w:pPr>
    <w:rPr>
      <w:rFonts w:asciiTheme="minorHAnsi" w:eastAsiaTheme="minorHAnsi" w:hAnsiTheme="minorHAnsi" w:cstheme="minorBidi"/>
      <w:sz w:val="22"/>
      <w:lang w:val="en-GB" w:eastAsia="en-US"/>
    </w:rPr>
  </w:style>
  <w:style w:type="paragraph" w:styleId="BodyText">
    <w:name w:val="Body Text"/>
    <w:basedOn w:val="Normal"/>
    <w:link w:val="BodyTextChar"/>
    <w:uiPriority w:val="1"/>
    <w:qFormat/>
    <w:rsid w:val="00EE40D9"/>
    <w:pPr>
      <w:widowControl w:val="0"/>
      <w:autoSpaceDE w:val="0"/>
      <w:autoSpaceDN w:val="0"/>
      <w:ind w:left="517"/>
    </w:pPr>
    <w:rPr>
      <w:rFonts w:ascii="Arial Narrow" w:eastAsia="Arial Narrow" w:hAnsi="Arial Narrow" w:cs="Arial Narrow"/>
      <w:sz w:val="20"/>
      <w:szCs w:val="20"/>
      <w:lang w:val="en-US" w:eastAsia="en-US"/>
    </w:rPr>
  </w:style>
  <w:style w:type="character" w:customStyle="1" w:styleId="BodyTextChar">
    <w:name w:val="Body Text Char"/>
    <w:basedOn w:val="DefaultParagraphFont"/>
    <w:link w:val="BodyText"/>
    <w:uiPriority w:val="1"/>
    <w:rsid w:val="00EE40D9"/>
    <w:rPr>
      <w:rFonts w:ascii="Arial Narrow" w:eastAsia="Arial Narrow" w:hAnsi="Arial Narrow" w:cs="Arial Narrow"/>
      <w:sz w:val="20"/>
      <w:szCs w:val="20"/>
      <w:lang w:val="en-US"/>
    </w:rPr>
  </w:style>
  <w:style w:type="character" w:customStyle="1" w:styleId="Heading1Char">
    <w:name w:val="Heading 1 Char"/>
    <w:basedOn w:val="DefaultParagraphFont"/>
    <w:link w:val="Heading1"/>
    <w:uiPriority w:val="9"/>
    <w:rsid w:val="00821D86"/>
    <w:rPr>
      <w:rFonts w:asciiTheme="majorHAnsi" w:eastAsiaTheme="majorEastAsia" w:hAnsiTheme="majorHAnsi" w:cstheme="majorBidi"/>
      <w:color w:val="2F5496" w:themeColor="accent1" w:themeShade="BF"/>
      <w:sz w:val="32"/>
      <w:szCs w:val="32"/>
      <w:lang w:val="en-US"/>
    </w:rPr>
  </w:style>
  <w:style w:type="character" w:styleId="Strong">
    <w:name w:val="Strong"/>
    <w:basedOn w:val="DefaultParagraphFont"/>
    <w:uiPriority w:val="22"/>
    <w:qFormat/>
    <w:rsid w:val="00821D86"/>
    <w:rPr>
      <w:b/>
      <w:bCs/>
    </w:rPr>
  </w:style>
  <w:style w:type="paragraph" w:styleId="Footer">
    <w:name w:val="footer"/>
    <w:basedOn w:val="Normal"/>
    <w:link w:val="FooterChar"/>
    <w:uiPriority w:val="99"/>
    <w:unhideWhenUsed/>
    <w:rsid w:val="006B1D7E"/>
    <w:pPr>
      <w:tabs>
        <w:tab w:val="center" w:pos="4513"/>
        <w:tab w:val="right" w:pos="9026"/>
      </w:tabs>
    </w:pPr>
    <w:rPr>
      <w:rFonts w:asciiTheme="minorHAnsi" w:eastAsiaTheme="minorHAnsi" w:hAnsiTheme="minorHAnsi" w:cstheme="minorBidi"/>
      <w:color w:val="000000" w:themeColor="text1"/>
      <w:sz w:val="20"/>
      <w:szCs w:val="18"/>
      <w:lang w:val="en-US" w:eastAsia="en-US"/>
    </w:rPr>
  </w:style>
  <w:style w:type="character" w:customStyle="1" w:styleId="FooterChar">
    <w:name w:val="Footer Char"/>
    <w:basedOn w:val="DefaultParagraphFont"/>
    <w:link w:val="Footer"/>
    <w:uiPriority w:val="99"/>
    <w:rsid w:val="006B1D7E"/>
    <w:rPr>
      <w:rFonts w:cstheme="minorBidi"/>
      <w:color w:val="000000" w:themeColor="text1"/>
      <w:sz w:val="20"/>
      <w:szCs w:val="18"/>
      <w:lang w:val="en-US"/>
    </w:rPr>
  </w:style>
  <w:style w:type="character" w:styleId="PageNumber">
    <w:name w:val="page number"/>
    <w:basedOn w:val="DefaultParagraphFont"/>
    <w:uiPriority w:val="99"/>
    <w:semiHidden/>
    <w:unhideWhenUsed/>
    <w:rsid w:val="006B1D7E"/>
  </w:style>
  <w:style w:type="character" w:customStyle="1" w:styleId="apple-converted-space">
    <w:name w:val="apple-converted-space"/>
    <w:basedOn w:val="DefaultParagraphFont"/>
    <w:rsid w:val="007E0955"/>
  </w:style>
  <w:style w:type="paragraph" w:styleId="Title">
    <w:name w:val="Title"/>
    <w:basedOn w:val="Normal"/>
    <w:next w:val="Normal"/>
    <w:link w:val="TitleChar"/>
    <w:uiPriority w:val="10"/>
    <w:qFormat/>
    <w:rsid w:val="00E005E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E005E8"/>
    <w:rPr>
      <w:rFonts w:asciiTheme="majorHAnsi" w:eastAsiaTheme="majorEastAsia" w:hAnsiTheme="majorHAnsi" w:cstheme="majorBidi"/>
      <w:color w:val="323E4F" w:themeColor="text2" w:themeShade="BF"/>
      <w:spacing w:val="5"/>
      <w:kern w:val="28"/>
      <w:sz w:val="52"/>
      <w:szCs w:val="52"/>
      <w:lang w:val="en-US"/>
    </w:rPr>
  </w:style>
  <w:style w:type="paragraph" w:styleId="NormalWeb">
    <w:name w:val="Normal (Web)"/>
    <w:basedOn w:val="Normal"/>
    <w:uiPriority w:val="99"/>
    <w:unhideWhenUsed/>
    <w:rsid w:val="00351906"/>
    <w:pPr>
      <w:spacing w:before="100" w:beforeAutospacing="1" w:after="100" w:afterAutospacing="1"/>
    </w:pPr>
    <w:rPr>
      <w:lang w:eastAsia="en-AU"/>
    </w:rPr>
  </w:style>
  <w:style w:type="character" w:styleId="Hyperlink">
    <w:name w:val="Hyperlink"/>
    <w:basedOn w:val="DefaultParagraphFont"/>
    <w:uiPriority w:val="99"/>
    <w:unhideWhenUsed/>
    <w:rsid w:val="00B91353"/>
    <w:rPr>
      <w:color w:val="0563C1" w:themeColor="hyperlink"/>
      <w:u w:val="single"/>
    </w:rPr>
  </w:style>
  <w:style w:type="character" w:styleId="UnresolvedMention">
    <w:name w:val="Unresolved Mention"/>
    <w:basedOn w:val="DefaultParagraphFont"/>
    <w:uiPriority w:val="99"/>
    <w:semiHidden/>
    <w:unhideWhenUsed/>
    <w:rsid w:val="00B913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289756">
      <w:bodyDiv w:val="1"/>
      <w:marLeft w:val="0"/>
      <w:marRight w:val="0"/>
      <w:marTop w:val="0"/>
      <w:marBottom w:val="0"/>
      <w:divBdr>
        <w:top w:val="none" w:sz="0" w:space="0" w:color="auto"/>
        <w:left w:val="none" w:sz="0" w:space="0" w:color="auto"/>
        <w:bottom w:val="none" w:sz="0" w:space="0" w:color="auto"/>
        <w:right w:val="none" w:sz="0" w:space="0" w:color="auto"/>
      </w:divBdr>
    </w:div>
    <w:div w:id="696783665">
      <w:bodyDiv w:val="1"/>
      <w:marLeft w:val="0"/>
      <w:marRight w:val="0"/>
      <w:marTop w:val="0"/>
      <w:marBottom w:val="0"/>
      <w:divBdr>
        <w:top w:val="none" w:sz="0" w:space="0" w:color="auto"/>
        <w:left w:val="none" w:sz="0" w:space="0" w:color="auto"/>
        <w:bottom w:val="none" w:sz="0" w:space="0" w:color="auto"/>
        <w:right w:val="none" w:sz="0" w:space="0" w:color="auto"/>
      </w:divBdr>
    </w:div>
    <w:div w:id="2002464937">
      <w:bodyDiv w:val="1"/>
      <w:marLeft w:val="0"/>
      <w:marRight w:val="0"/>
      <w:marTop w:val="0"/>
      <w:marBottom w:val="0"/>
      <w:divBdr>
        <w:top w:val="none" w:sz="0" w:space="0" w:color="auto"/>
        <w:left w:val="none" w:sz="0" w:space="0" w:color="auto"/>
        <w:bottom w:val="none" w:sz="0" w:space="0" w:color="auto"/>
        <w:right w:val="none" w:sz="0" w:space="0" w:color="auto"/>
      </w:divBdr>
      <w:divsChild>
        <w:div w:id="414060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16/j.jep.2004.08.029"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16/j.jep.2004.08.0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Cooke</dc:creator>
  <cp:keywords/>
  <dc:description/>
  <cp:lastModifiedBy>Jacob Harrison</cp:lastModifiedBy>
  <cp:revision>2</cp:revision>
  <dcterms:created xsi:type="dcterms:W3CDTF">2025-08-25T03:06:00Z</dcterms:created>
  <dcterms:modified xsi:type="dcterms:W3CDTF">2025-08-25T03:06:00Z</dcterms:modified>
</cp:coreProperties>
</file>